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431" w:rsidRDefault="006A1431" w:rsidP="00D95B47">
      <w:pPr>
        <w:pStyle w:val="Ttulo7"/>
        <w:rPr>
          <w:sz w:val="24"/>
          <w:szCs w:val="24"/>
        </w:rPr>
      </w:pPr>
      <w:r>
        <w:rPr>
          <w:sz w:val="24"/>
          <w:szCs w:val="24"/>
        </w:rPr>
        <w:t>PROCESSO LICITATÓRIO N. 0053/2013</w:t>
      </w:r>
    </w:p>
    <w:p w:rsidR="00D95B47" w:rsidRPr="00B47A99" w:rsidRDefault="00D95B47" w:rsidP="00D95B47">
      <w:pPr>
        <w:pStyle w:val="Ttulo7"/>
        <w:rPr>
          <w:sz w:val="24"/>
          <w:szCs w:val="24"/>
        </w:rPr>
      </w:pPr>
      <w:r w:rsidRPr="00B47A99">
        <w:rPr>
          <w:sz w:val="24"/>
          <w:szCs w:val="24"/>
        </w:rPr>
        <w:t xml:space="preserve">EDITAL DE LEILÃO N. </w:t>
      </w:r>
      <w:r w:rsidR="006A1431">
        <w:rPr>
          <w:sz w:val="24"/>
          <w:szCs w:val="24"/>
        </w:rPr>
        <w:t>001/2013</w:t>
      </w:r>
    </w:p>
    <w:p w:rsidR="00D95B47" w:rsidRPr="00B47A99" w:rsidRDefault="00D95B47" w:rsidP="00D95B47">
      <w:pPr>
        <w:jc w:val="both"/>
        <w:rPr>
          <w:rFonts w:ascii="Arial" w:hAnsi="Arial" w:cs="Arial"/>
          <w:b/>
          <w:sz w:val="24"/>
          <w:szCs w:val="24"/>
        </w:rPr>
      </w:pPr>
    </w:p>
    <w:p w:rsidR="00D95B47" w:rsidRPr="00844E72" w:rsidRDefault="00D95B47" w:rsidP="00D95B47">
      <w:pPr>
        <w:jc w:val="both"/>
        <w:rPr>
          <w:rFonts w:ascii="Arial" w:hAnsi="Arial" w:cs="Arial"/>
          <w:sz w:val="24"/>
          <w:szCs w:val="24"/>
        </w:rPr>
      </w:pPr>
      <w:r w:rsidRPr="00B47A99">
        <w:rPr>
          <w:rFonts w:ascii="Arial" w:hAnsi="Arial" w:cs="Arial"/>
          <w:b/>
          <w:sz w:val="24"/>
          <w:szCs w:val="24"/>
        </w:rPr>
        <w:t>O MUNICÍPIO DE SALTO VELOSO,</w:t>
      </w:r>
      <w:r w:rsidRPr="00B47A99">
        <w:rPr>
          <w:rFonts w:ascii="Arial" w:hAnsi="Arial" w:cs="Arial"/>
          <w:sz w:val="24"/>
          <w:szCs w:val="24"/>
        </w:rPr>
        <w:t xml:space="preserve"> pessoa jurídica de direito público</w:t>
      </w:r>
      <w:r w:rsidRPr="00844E72">
        <w:rPr>
          <w:rFonts w:ascii="Arial" w:hAnsi="Arial" w:cs="Arial"/>
          <w:sz w:val="24"/>
          <w:szCs w:val="24"/>
        </w:rPr>
        <w:t xml:space="preserve"> interno, inscrito no CNPJ sob o n</w:t>
      </w:r>
      <w:r>
        <w:rPr>
          <w:rFonts w:ascii="Arial" w:hAnsi="Arial" w:cs="Arial"/>
          <w:sz w:val="24"/>
          <w:szCs w:val="24"/>
        </w:rPr>
        <w:t>.</w:t>
      </w:r>
      <w:r w:rsidRPr="00844E72">
        <w:rPr>
          <w:rFonts w:ascii="Arial" w:hAnsi="Arial" w:cs="Arial"/>
          <w:sz w:val="24"/>
          <w:szCs w:val="24"/>
        </w:rPr>
        <w:t xml:space="preserve"> 82.</w:t>
      </w:r>
      <w:r>
        <w:rPr>
          <w:rFonts w:ascii="Arial" w:hAnsi="Arial" w:cs="Arial"/>
          <w:sz w:val="24"/>
          <w:szCs w:val="24"/>
        </w:rPr>
        <w:t>82</w:t>
      </w:r>
      <w:r w:rsidRPr="00844E72">
        <w:rPr>
          <w:rFonts w:ascii="Arial" w:hAnsi="Arial" w:cs="Arial"/>
          <w:sz w:val="24"/>
          <w:szCs w:val="24"/>
        </w:rPr>
        <w:t>7.</w:t>
      </w:r>
      <w:r>
        <w:rPr>
          <w:rFonts w:ascii="Arial" w:hAnsi="Arial" w:cs="Arial"/>
          <w:sz w:val="24"/>
          <w:szCs w:val="24"/>
        </w:rPr>
        <w:t>353</w:t>
      </w:r>
      <w:r w:rsidRPr="00844E72">
        <w:rPr>
          <w:rFonts w:ascii="Arial" w:hAnsi="Arial" w:cs="Arial"/>
          <w:sz w:val="24"/>
          <w:szCs w:val="24"/>
        </w:rPr>
        <w:t>/0001-</w:t>
      </w:r>
      <w:r>
        <w:rPr>
          <w:rFonts w:ascii="Arial" w:hAnsi="Arial" w:cs="Arial"/>
          <w:sz w:val="24"/>
          <w:szCs w:val="24"/>
        </w:rPr>
        <w:t>2</w:t>
      </w:r>
      <w:r w:rsidRPr="00844E72">
        <w:rPr>
          <w:rFonts w:ascii="Arial" w:hAnsi="Arial" w:cs="Arial"/>
          <w:sz w:val="24"/>
          <w:szCs w:val="24"/>
        </w:rPr>
        <w:t xml:space="preserve">4, </w:t>
      </w:r>
      <w:r>
        <w:rPr>
          <w:rFonts w:ascii="Arial" w:hAnsi="Arial" w:cs="Arial"/>
          <w:sz w:val="24"/>
          <w:szCs w:val="24"/>
        </w:rPr>
        <w:t xml:space="preserve">sito à Travessa das Flores, n. 58, Centro, em Salto Veloso, SC, </w:t>
      </w:r>
      <w:r w:rsidRPr="00844E72">
        <w:rPr>
          <w:rFonts w:ascii="Arial" w:hAnsi="Arial" w:cs="Arial"/>
          <w:sz w:val="24"/>
          <w:szCs w:val="24"/>
        </w:rPr>
        <w:t xml:space="preserve">representado neste ato pelo Prefeito Municipal Sr. </w:t>
      </w:r>
      <w:r w:rsidR="00FD0728">
        <w:rPr>
          <w:rFonts w:ascii="Arial" w:hAnsi="Arial" w:cs="Arial"/>
          <w:sz w:val="24"/>
          <w:szCs w:val="24"/>
        </w:rPr>
        <w:t xml:space="preserve">Claudemir </w:t>
      </w:r>
      <w:proofErr w:type="spellStart"/>
      <w:r w:rsidR="00FD0728">
        <w:rPr>
          <w:rFonts w:ascii="Arial" w:hAnsi="Arial" w:cs="Arial"/>
          <w:sz w:val="24"/>
          <w:szCs w:val="24"/>
        </w:rPr>
        <w:t>Cesca</w:t>
      </w:r>
      <w:proofErr w:type="spellEnd"/>
      <w:r w:rsidRPr="00844E72">
        <w:rPr>
          <w:rFonts w:ascii="Arial" w:hAnsi="Arial" w:cs="Arial"/>
          <w:sz w:val="24"/>
          <w:szCs w:val="24"/>
        </w:rPr>
        <w:t xml:space="preserve">, comunica aos interessados que fará realizar licitação na modalidade de </w:t>
      </w:r>
      <w:r w:rsidRPr="00844E72">
        <w:rPr>
          <w:rFonts w:ascii="Arial" w:hAnsi="Arial" w:cs="Arial"/>
          <w:b/>
          <w:sz w:val="24"/>
          <w:szCs w:val="24"/>
        </w:rPr>
        <w:t xml:space="preserve">LEILÃO </w:t>
      </w:r>
      <w:r w:rsidRPr="00844E72">
        <w:rPr>
          <w:rFonts w:ascii="Arial" w:hAnsi="Arial" w:cs="Arial"/>
          <w:sz w:val="24"/>
          <w:szCs w:val="24"/>
        </w:rPr>
        <w:t xml:space="preserve">visando à alienação dos bens móveis abaixo discriminados, inservíveis para a Administração. A sessão será realizada no dia </w:t>
      </w:r>
      <w:r w:rsidRPr="006A1431">
        <w:rPr>
          <w:rFonts w:ascii="Arial" w:hAnsi="Arial" w:cs="Arial"/>
          <w:b/>
          <w:sz w:val="24"/>
          <w:szCs w:val="24"/>
        </w:rPr>
        <w:t xml:space="preserve">20 de </w:t>
      </w:r>
      <w:r w:rsidR="00DD433E" w:rsidRPr="006A1431">
        <w:rPr>
          <w:rFonts w:ascii="Arial" w:hAnsi="Arial" w:cs="Arial"/>
          <w:b/>
          <w:sz w:val="24"/>
          <w:szCs w:val="24"/>
        </w:rPr>
        <w:t>Junho</w:t>
      </w:r>
      <w:r w:rsidRPr="006A1431">
        <w:rPr>
          <w:rFonts w:ascii="Arial" w:hAnsi="Arial" w:cs="Arial"/>
          <w:b/>
          <w:sz w:val="24"/>
          <w:szCs w:val="24"/>
        </w:rPr>
        <w:t xml:space="preserve"> de 201</w:t>
      </w:r>
      <w:r w:rsidR="00DD433E" w:rsidRPr="006A1431">
        <w:rPr>
          <w:rFonts w:ascii="Arial" w:hAnsi="Arial" w:cs="Arial"/>
          <w:b/>
          <w:sz w:val="24"/>
          <w:szCs w:val="24"/>
        </w:rPr>
        <w:t>3</w:t>
      </w:r>
      <w:r w:rsidRPr="006A1431">
        <w:rPr>
          <w:rFonts w:ascii="Arial" w:hAnsi="Arial" w:cs="Arial"/>
          <w:b/>
          <w:sz w:val="24"/>
          <w:szCs w:val="24"/>
        </w:rPr>
        <w:t xml:space="preserve"> às </w:t>
      </w:r>
      <w:r w:rsidR="00E1345F" w:rsidRPr="006A1431">
        <w:rPr>
          <w:rFonts w:ascii="Arial" w:hAnsi="Arial" w:cs="Arial"/>
          <w:b/>
          <w:sz w:val="24"/>
          <w:szCs w:val="24"/>
        </w:rPr>
        <w:t>09h00min</w:t>
      </w:r>
      <w:r w:rsidRPr="00844E72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nas dependências do Paço Municipal, no endereço supra</w:t>
      </w:r>
      <w:r w:rsidRPr="00844E72">
        <w:rPr>
          <w:rFonts w:ascii="Arial" w:hAnsi="Arial" w:cs="Arial"/>
          <w:sz w:val="24"/>
          <w:szCs w:val="24"/>
        </w:rPr>
        <w:t xml:space="preserve">. O presente Leilão será do tipo </w:t>
      </w:r>
      <w:r w:rsidRPr="00844E72">
        <w:rPr>
          <w:rFonts w:ascii="Arial" w:hAnsi="Arial" w:cs="Arial"/>
          <w:b/>
          <w:sz w:val="24"/>
          <w:szCs w:val="24"/>
        </w:rPr>
        <w:t>MAIOR LANCE E OFERTA</w:t>
      </w:r>
      <w:r w:rsidRPr="00844E72">
        <w:rPr>
          <w:rFonts w:ascii="Arial" w:hAnsi="Arial" w:cs="Arial"/>
          <w:sz w:val="24"/>
          <w:szCs w:val="24"/>
        </w:rPr>
        <w:t xml:space="preserve"> por </w:t>
      </w:r>
      <w:r>
        <w:rPr>
          <w:rFonts w:ascii="Arial" w:hAnsi="Arial" w:cs="Arial"/>
          <w:b/>
          <w:sz w:val="24"/>
          <w:szCs w:val="24"/>
        </w:rPr>
        <w:t>ITEM</w:t>
      </w:r>
      <w:r w:rsidRPr="00844E72">
        <w:rPr>
          <w:rFonts w:ascii="Arial" w:hAnsi="Arial" w:cs="Arial"/>
          <w:b/>
          <w:sz w:val="24"/>
          <w:szCs w:val="24"/>
        </w:rPr>
        <w:t>,</w:t>
      </w:r>
      <w:r w:rsidRPr="00844E72">
        <w:rPr>
          <w:rFonts w:ascii="Arial" w:hAnsi="Arial" w:cs="Arial"/>
          <w:sz w:val="24"/>
          <w:szCs w:val="24"/>
        </w:rPr>
        <w:t xml:space="preserve"> sendo processado nos termos da Lei n° 8.666/93 e suas alterações, que regem o presente edital.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Style w:val="Forte"/>
          <w:rFonts w:ascii="Arial" w:hAnsi="Arial" w:cs="Arial"/>
        </w:rPr>
      </w:pP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Style w:val="Forte"/>
          <w:rFonts w:ascii="Arial" w:hAnsi="Arial" w:cs="Arial"/>
        </w:rPr>
      </w:pPr>
      <w:r w:rsidRPr="00844E72">
        <w:rPr>
          <w:rStyle w:val="Forte"/>
          <w:rFonts w:ascii="Arial" w:hAnsi="Arial" w:cs="Arial"/>
        </w:rPr>
        <w:t>1 – OBJETO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44E72">
        <w:rPr>
          <w:rFonts w:ascii="Arial" w:hAnsi="Arial" w:cs="Arial"/>
        </w:rPr>
        <w:t xml:space="preserve">1.1 - O objeto da presente licitação é a alienação de bens móveis, inservíveis para a Administração, no estado em que se encontram, separados em </w:t>
      </w:r>
      <w:r w:rsidRPr="00AD19B8">
        <w:rPr>
          <w:rFonts w:ascii="Arial" w:hAnsi="Arial" w:cs="Arial"/>
          <w:b/>
        </w:rPr>
        <w:t>ITENS</w:t>
      </w:r>
      <w:r w:rsidRPr="00844E72">
        <w:rPr>
          <w:rFonts w:ascii="Arial" w:hAnsi="Arial" w:cs="Arial"/>
        </w:rPr>
        <w:t xml:space="preserve"> discriminados e avaliados de acordo com o </w:t>
      </w:r>
      <w:r w:rsidRPr="00844E72">
        <w:rPr>
          <w:rFonts w:ascii="Arial" w:hAnsi="Arial" w:cs="Arial"/>
          <w:b/>
        </w:rPr>
        <w:t>ANEXO I,</w:t>
      </w:r>
      <w:r w:rsidRPr="00844E72">
        <w:rPr>
          <w:rFonts w:ascii="Arial" w:hAnsi="Arial" w:cs="Arial"/>
        </w:rPr>
        <w:t xml:space="preserve"> parte integrante do presente Edital.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Style w:val="Forte"/>
          <w:rFonts w:ascii="Arial" w:hAnsi="Arial" w:cs="Arial"/>
        </w:rPr>
      </w:pPr>
      <w:r w:rsidRPr="00844E72">
        <w:rPr>
          <w:rStyle w:val="Forte"/>
          <w:rFonts w:ascii="Arial" w:hAnsi="Arial" w:cs="Arial"/>
        </w:rPr>
        <w:t xml:space="preserve">2 – DOS LANCES 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44E72">
        <w:rPr>
          <w:rFonts w:ascii="Arial" w:hAnsi="Arial" w:cs="Arial"/>
        </w:rPr>
        <w:t xml:space="preserve">2.1 - Os lances deverão ser feitos verbalmente, em moeda corrente nacional (reais), observados os lances mínimos estabelecidos no ANEXO I. Após o pregão do leiloeiro, a oferta de maior valor por </w:t>
      </w:r>
      <w:r>
        <w:rPr>
          <w:rFonts w:ascii="Arial" w:hAnsi="Arial" w:cs="Arial"/>
        </w:rPr>
        <w:t xml:space="preserve">ITEM </w:t>
      </w:r>
      <w:r w:rsidRPr="00844E72">
        <w:rPr>
          <w:rFonts w:ascii="Arial" w:hAnsi="Arial" w:cs="Arial"/>
        </w:rPr>
        <w:t>será registrada em nome do arrematante em Ata a ser lavrada no dia do leilão.</w:t>
      </w:r>
    </w:p>
    <w:p w:rsidR="00D95B47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Style w:val="Forte"/>
          <w:rFonts w:ascii="Arial" w:hAnsi="Arial" w:cs="Arial"/>
        </w:rPr>
      </w:pPr>
      <w:r w:rsidRPr="00844E72">
        <w:rPr>
          <w:rFonts w:ascii="Arial" w:hAnsi="Arial" w:cs="Arial"/>
          <w:b/>
        </w:rPr>
        <w:t>3</w:t>
      </w:r>
      <w:r w:rsidRPr="00844E72">
        <w:rPr>
          <w:rStyle w:val="Forte"/>
          <w:rFonts w:ascii="Arial" w:hAnsi="Arial" w:cs="Arial"/>
          <w:b w:val="0"/>
        </w:rPr>
        <w:t xml:space="preserve"> –</w:t>
      </w:r>
      <w:r w:rsidRPr="00844E72">
        <w:rPr>
          <w:rStyle w:val="Forte"/>
          <w:rFonts w:ascii="Arial" w:hAnsi="Arial" w:cs="Arial"/>
        </w:rPr>
        <w:t xml:space="preserve"> DO JULGAMENTO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44E72">
        <w:rPr>
          <w:rFonts w:ascii="Arial" w:hAnsi="Arial" w:cs="Arial"/>
          <w:bCs/>
        </w:rPr>
        <w:t>3</w:t>
      </w:r>
      <w:r w:rsidRPr="00844E72">
        <w:rPr>
          <w:rFonts w:ascii="Arial" w:hAnsi="Arial" w:cs="Arial"/>
        </w:rPr>
        <w:t xml:space="preserve">.1 – O critério de julgamento será o de </w:t>
      </w:r>
      <w:r w:rsidRPr="00844E72">
        <w:rPr>
          <w:rFonts w:ascii="Arial" w:hAnsi="Arial" w:cs="Arial"/>
          <w:b/>
        </w:rPr>
        <w:t xml:space="preserve">MAIOR LANCE OU OFERTA POR </w:t>
      </w:r>
      <w:r>
        <w:rPr>
          <w:rFonts w:ascii="Arial" w:hAnsi="Arial" w:cs="Arial"/>
          <w:b/>
        </w:rPr>
        <w:t>ITEM</w:t>
      </w:r>
      <w:r w:rsidRPr="00844E72">
        <w:rPr>
          <w:rFonts w:ascii="Arial" w:hAnsi="Arial" w:cs="Arial"/>
          <w:b/>
        </w:rPr>
        <w:t>.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44E72">
        <w:rPr>
          <w:rFonts w:ascii="Arial" w:hAnsi="Arial" w:cs="Arial"/>
        </w:rPr>
        <w:t>3.2 – Será considerado vencedor quem oferecer o maior lance, a partir do valor mínimo avaliado</w:t>
      </w:r>
      <w:r>
        <w:rPr>
          <w:rFonts w:ascii="Arial" w:hAnsi="Arial" w:cs="Arial"/>
        </w:rPr>
        <w:t>.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44E72">
        <w:rPr>
          <w:rFonts w:ascii="Arial" w:hAnsi="Arial" w:cs="Arial"/>
        </w:rPr>
        <w:t>3.3 – O resultado da presente licitação será conhecido ao final da sessão. A Ata com os arrematantes será afixada no Mural Público do Município</w:t>
      </w:r>
      <w:r>
        <w:rPr>
          <w:rFonts w:ascii="Arial" w:hAnsi="Arial" w:cs="Arial"/>
        </w:rPr>
        <w:t xml:space="preserve"> e publicada no DOM</w:t>
      </w:r>
      <w:r w:rsidRPr="00844E72">
        <w:rPr>
          <w:rFonts w:ascii="Arial" w:hAnsi="Arial" w:cs="Arial"/>
        </w:rPr>
        <w:t>.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Style w:val="Forte"/>
          <w:rFonts w:ascii="Arial" w:hAnsi="Arial" w:cs="Arial"/>
        </w:rPr>
      </w:pPr>
      <w:r w:rsidRPr="00844E72">
        <w:rPr>
          <w:rFonts w:ascii="Arial" w:hAnsi="Arial" w:cs="Arial"/>
        </w:rPr>
        <w:br/>
      </w:r>
      <w:r w:rsidRPr="00844E72">
        <w:rPr>
          <w:rFonts w:ascii="Arial" w:hAnsi="Arial" w:cs="Arial"/>
          <w:b/>
        </w:rPr>
        <w:t>4</w:t>
      </w:r>
      <w:r w:rsidRPr="00844E72">
        <w:rPr>
          <w:rStyle w:val="Forte"/>
          <w:rFonts w:ascii="Arial" w:hAnsi="Arial" w:cs="Arial"/>
          <w:b w:val="0"/>
        </w:rPr>
        <w:t xml:space="preserve"> –</w:t>
      </w:r>
      <w:r w:rsidRPr="00844E72">
        <w:rPr>
          <w:rStyle w:val="Forte"/>
          <w:rFonts w:ascii="Arial" w:hAnsi="Arial" w:cs="Arial"/>
        </w:rPr>
        <w:t xml:space="preserve"> DO PAGAMENTO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6E756F">
        <w:rPr>
          <w:rFonts w:ascii="Arial" w:hAnsi="Arial" w:cs="Arial"/>
          <w:bCs/>
        </w:rPr>
        <w:t>4</w:t>
      </w:r>
      <w:r w:rsidRPr="006E756F">
        <w:rPr>
          <w:rFonts w:ascii="Arial" w:hAnsi="Arial" w:cs="Arial"/>
        </w:rPr>
        <w:t>.1 – O arrematante pagará o preço à vista (até 10 dias) da realização do leilão, através do DAM (Documento de Arrecadação Municipal) a ser emitido pelo Departamento de Tributos do Município.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44E72">
        <w:rPr>
          <w:rFonts w:ascii="Arial" w:hAnsi="Arial" w:cs="Arial"/>
        </w:rPr>
        <w:t xml:space="preserve">4.2 – A liberação dos bens arrematados somente ocorrerá depois de confirmada </w:t>
      </w:r>
      <w:r w:rsidR="00DD433E" w:rsidRPr="00844E72">
        <w:rPr>
          <w:rFonts w:ascii="Arial" w:hAnsi="Arial" w:cs="Arial"/>
        </w:rPr>
        <w:t>à</w:t>
      </w:r>
      <w:r w:rsidRPr="00844E72">
        <w:rPr>
          <w:rFonts w:ascii="Arial" w:hAnsi="Arial" w:cs="Arial"/>
        </w:rPr>
        <w:t xml:space="preserve"> compensação dos valores.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44E72">
        <w:rPr>
          <w:rFonts w:ascii="Arial" w:hAnsi="Arial" w:cs="Arial"/>
        </w:rPr>
        <w:t xml:space="preserve">4.3 – O prazo para retirada dos bens arrematados será de até </w:t>
      </w:r>
      <w:r w:rsidRPr="00844E72">
        <w:rPr>
          <w:rFonts w:ascii="Arial" w:hAnsi="Arial" w:cs="Arial"/>
          <w:b/>
        </w:rPr>
        <w:t>05</w:t>
      </w:r>
      <w:r w:rsidRPr="00844E72">
        <w:rPr>
          <w:rFonts w:ascii="Arial" w:hAnsi="Arial" w:cs="Arial"/>
        </w:rPr>
        <w:t xml:space="preserve"> (cinco) dias úteis após </w:t>
      </w:r>
      <w:r>
        <w:rPr>
          <w:rFonts w:ascii="Arial" w:hAnsi="Arial" w:cs="Arial"/>
        </w:rPr>
        <w:t>o pagamento dos bens arrematados</w:t>
      </w:r>
      <w:r w:rsidRPr="00844E72">
        <w:rPr>
          <w:rFonts w:ascii="Arial" w:hAnsi="Arial" w:cs="Arial"/>
        </w:rPr>
        <w:t>, devendo ser apresentada a guia quitada de reco</w:t>
      </w:r>
      <w:r>
        <w:rPr>
          <w:rFonts w:ascii="Arial" w:hAnsi="Arial" w:cs="Arial"/>
        </w:rPr>
        <w:t xml:space="preserve">lhimento do valor arrematado pelo ITEM </w:t>
      </w:r>
      <w:r w:rsidRPr="00844E72">
        <w:rPr>
          <w:rFonts w:ascii="Arial" w:hAnsi="Arial" w:cs="Arial"/>
        </w:rPr>
        <w:t>juntando-se ainda a seguinte documentação:</w:t>
      </w:r>
    </w:p>
    <w:p w:rsidR="004D689D" w:rsidRDefault="004D689D" w:rsidP="007926DB"/>
    <w:p w:rsidR="00D95B47" w:rsidRDefault="00D95B47" w:rsidP="007926DB"/>
    <w:p w:rsidR="00D95B47" w:rsidRDefault="00D95B47" w:rsidP="007926DB"/>
    <w:p w:rsidR="00D95B47" w:rsidRPr="00844E72" w:rsidRDefault="00D95B47" w:rsidP="00D95B47">
      <w:pPr>
        <w:jc w:val="both"/>
        <w:rPr>
          <w:rStyle w:val="Forte"/>
          <w:rFonts w:ascii="Arial" w:hAnsi="Arial" w:cs="Arial"/>
          <w:color w:val="000000"/>
          <w:sz w:val="24"/>
          <w:szCs w:val="24"/>
          <w:u w:val="single"/>
        </w:rPr>
      </w:pPr>
      <w:r w:rsidRPr="00844E72">
        <w:rPr>
          <w:rStyle w:val="Forte"/>
          <w:rFonts w:ascii="Arial" w:hAnsi="Arial" w:cs="Arial"/>
          <w:color w:val="000000"/>
          <w:sz w:val="24"/>
          <w:szCs w:val="24"/>
          <w:u w:val="single"/>
        </w:rPr>
        <w:t>PESSOA FISICA</w:t>
      </w:r>
    </w:p>
    <w:p w:rsidR="00D95B47" w:rsidRPr="00844E72" w:rsidRDefault="00D95B47" w:rsidP="00D95B47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4.3.1.1 </w:t>
      </w:r>
      <w:r w:rsidRPr="00844E72">
        <w:rPr>
          <w:rFonts w:ascii="Arial" w:hAnsi="Arial" w:cs="Arial"/>
          <w:color w:val="000000"/>
          <w:sz w:val="24"/>
          <w:szCs w:val="24"/>
        </w:rPr>
        <w:t>- Cópia da Carteira de Identidade ou equivalente na forma da lei;</w:t>
      </w:r>
    </w:p>
    <w:p w:rsidR="00D95B47" w:rsidRPr="00844E72" w:rsidRDefault="00D95B47" w:rsidP="00D95B47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4.3.1.</w:t>
      </w:r>
      <w:r w:rsidRPr="00844E72">
        <w:rPr>
          <w:rFonts w:ascii="Arial" w:hAnsi="Arial" w:cs="Arial"/>
          <w:color w:val="000000"/>
          <w:sz w:val="24"/>
          <w:szCs w:val="24"/>
        </w:rPr>
        <w:t>2- Cópia do CPF.</w:t>
      </w:r>
    </w:p>
    <w:p w:rsidR="00D95B47" w:rsidRDefault="00D95B47" w:rsidP="00D95B47">
      <w:pPr>
        <w:jc w:val="both"/>
        <w:rPr>
          <w:rStyle w:val="Forte"/>
          <w:rFonts w:ascii="Arial" w:hAnsi="Arial" w:cs="Arial"/>
          <w:sz w:val="24"/>
          <w:szCs w:val="24"/>
          <w:u w:val="single"/>
        </w:rPr>
      </w:pPr>
    </w:p>
    <w:p w:rsidR="00D95B47" w:rsidRDefault="00D95B47" w:rsidP="00D95B47">
      <w:pPr>
        <w:jc w:val="both"/>
        <w:rPr>
          <w:rStyle w:val="Forte"/>
          <w:rFonts w:ascii="Arial" w:hAnsi="Arial" w:cs="Arial"/>
          <w:sz w:val="24"/>
          <w:szCs w:val="24"/>
          <w:u w:val="single"/>
        </w:rPr>
      </w:pPr>
    </w:p>
    <w:p w:rsidR="00D95B47" w:rsidRPr="00844E72" w:rsidRDefault="00D95B47" w:rsidP="00D95B47">
      <w:pPr>
        <w:jc w:val="both"/>
        <w:rPr>
          <w:rStyle w:val="Forte"/>
          <w:rFonts w:ascii="Arial" w:hAnsi="Arial" w:cs="Arial"/>
          <w:sz w:val="24"/>
          <w:szCs w:val="24"/>
          <w:u w:val="single"/>
        </w:rPr>
      </w:pPr>
      <w:r w:rsidRPr="00844E72">
        <w:rPr>
          <w:rStyle w:val="Forte"/>
          <w:rFonts w:ascii="Arial" w:hAnsi="Arial" w:cs="Arial"/>
          <w:sz w:val="24"/>
          <w:szCs w:val="24"/>
          <w:u w:val="single"/>
        </w:rPr>
        <w:t>PESSOA JURIDICA DE DIREITO PRIVADO</w:t>
      </w:r>
    </w:p>
    <w:p w:rsidR="00D95B47" w:rsidRPr="00844E72" w:rsidRDefault="00D95B47" w:rsidP="00D95B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4.3.</w:t>
      </w:r>
      <w:r w:rsidRPr="00844E72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.3</w:t>
      </w:r>
      <w:r w:rsidRPr="00844E72">
        <w:rPr>
          <w:rFonts w:ascii="Arial" w:hAnsi="Arial" w:cs="Arial"/>
          <w:sz w:val="24"/>
          <w:szCs w:val="24"/>
        </w:rPr>
        <w:t>- Cópia do Cartão do CNPJ;</w:t>
      </w:r>
    </w:p>
    <w:p w:rsidR="00D95B47" w:rsidRDefault="00D95B47" w:rsidP="00D95B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4.3.</w:t>
      </w:r>
      <w:r w:rsidRPr="00844E72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.4</w:t>
      </w:r>
      <w:r w:rsidRPr="00844E72">
        <w:rPr>
          <w:rFonts w:ascii="Arial" w:hAnsi="Arial" w:cs="Arial"/>
          <w:sz w:val="24"/>
          <w:szCs w:val="24"/>
        </w:rPr>
        <w:t xml:space="preserve"> – Cópi</w:t>
      </w:r>
      <w:r>
        <w:rPr>
          <w:rFonts w:ascii="Arial" w:hAnsi="Arial" w:cs="Arial"/>
          <w:sz w:val="24"/>
          <w:szCs w:val="24"/>
        </w:rPr>
        <w:t>a do Contrato Social da empresa;</w:t>
      </w:r>
    </w:p>
    <w:p w:rsidR="00D95B47" w:rsidRDefault="00D95B47" w:rsidP="00D95B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4.3.</w:t>
      </w:r>
      <w:r w:rsidRPr="00844E72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.5 – Cópia dos documentos de identificação e de prova da condição de titular ou responsável pela Pessoa Jurídica;</w:t>
      </w:r>
    </w:p>
    <w:p w:rsidR="00D95B47" w:rsidRPr="00844E72" w:rsidRDefault="00D95B47" w:rsidP="00D95B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4.3.</w:t>
      </w:r>
      <w:r w:rsidRPr="00844E72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.6 – No caso de procurador, procuração pública ou com firma reconhecida em cartório, outorgando poderes específicos para atuação no presente leilão, especialmente para ofertar lances. </w:t>
      </w:r>
      <w:r w:rsidRPr="00844E72">
        <w:rPr>
          <w:rFonts w:ascii="Arial" w:hAnsi="Arial" w:cs="Arial"/>
          <w:sz w:val="24"/>
          <w:szCs w:val="24"/>
        </w:rPr>
        <w:t xml:space="preserve">     </w:t>
      </w:r>
    </w:p>
    <w:p w:rsidR="00D95B47" w:rsidRPr="00844E72" w:rsidRDefault="00D95B47" w:rsidP="00D95B47">
      <w:pPr>
        <w:ind w:left="709"/>
        <w:jc w:val="both"/>
        <w:rPr>
          <w:rFonts w:ascii="Arial" w:hAnsi="Arial" w:cs="Arial"/>
          <w:sz w:val="24"/>
          <w:szCs w:val="24"/>
        </w:rPr>
      </w:pPr>
    </w:p>
    <w:p w:rsidR="00D95B47" w:rsidRPr="00844E72" w:rsidRDefault="00D95B47" w:rsidP="00D95B47">
      <w:pPr>
        <w:jc w:val="both"/>
        <w:rPr>
          <w:rStyle w:val="Forte"/>
          <w:rFonts w:ascii="Arial" w:hAnsi="Arial" w:cs="Arial"/>
          <w:sz w:val="24"/>
          <w:szCs w:val="24"/>
          <w:u w:val="single"/>
        </w:rPr>
      </w:pPr>
      <w:r w:rsidRPr="00844E72">
        <w:rPr>
          <w:rStyle w:val="Forte"/>
          <w:rFonts w:ascii="Arial" w:hAnsi="Arial" w:cs="Arial"/>
          <w:sz w:val="24"/>
          <w:szCs w:val="24"/>
          <w:u w:val="single"/>
        </w:rPr>
        <w:t>PESSOA JURÍDICA DE DIREITO PÚBLICO</w:t>
      </w:r>
    </w:p>
    <w:p w:rsidR="00D95B47" w:rsidRPr="00844E72" w:rsidRDefault="00D95B47" w:rsidP="00D95B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4.3.</w:t>
      </w:r>
      <w:r w:rsidRPr="00844E72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.7</w:t>
      </w:r>
      <w:r w:rsidRPr="00844E72">
        <w:rPr>
          <w:rFonts w:ascii="Arial" w:hAnsi="Arial" w:cs="Arial"/>
          <w:sz w:val="24"/>
          <w:szCs w:val="24"/>
        </w:rPr>
        <w:t>- Cópia do Cartão do CNPJ;</w:t>
      </w:r>
    </w:p>
    <w:p w:rsidR="00D95B47" w:rsidRDefault="00D95B47" w:rsidP="00D95B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4.3.</w:t>
      </w:r>
      <w:r w:rsidRPr="00844E72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.8 – Cópia dos documentos de identificação e de prova da condição de titular ou responsável pela Pessoa Jurídica;</w:t>
      </w:r>
    </w:p>
    <w:p w:rsidR="00D95B47" w:rsidRPr="00844E72" w:rsidRDefault="00D95B47" w:rsidP="00D95B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4.3.</w:t>
      </w:r>
      <w:r w:rsidRPr="00844E72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.9 – No caso de procurador, procuração pública ou com firma reconhecida em cartório, outorgando poderes específicos para atuação no presente leilão, especialmente para ofertar lances. </w:t>
      </w:r>
      <w:r w:rsidRPr="00844E72">
        <w:rPr>
          <w:rFonts w:ascii="Arial" w:hAnsi="Arial" w:cs="Arial"/>
          <w:sz w:val="24"/>
          <w:szCs w:val="24"/>
        </w:rPr>
        <w:t xml:space="preserve">     </w:t>
      </w:r>
    </w:p>
    <w:p w:rsidR="00D95B47" w:rsidRPr="00844E72" w:rsidRDefault="00D95B47" w:rsidP="00D95B47">
      <w:pPr>
        <w:jc w:val="both"/>
        <w:rPr>
          <w:rFonts w:ascii="Arial" w:hAnsi="Arial" w:cs="Arial"/>
          <w:sz w:val="24"/>
          <w:szCs w:val="24"/>
        </w:rPr>
      </w:pPr>
      <w:r w:rsidRPr="00844E72">
        <w:rPr>
          <w:rFonts w:ascii="Arial" w:hAnsi="Arial" w:cs="Arial"/>
          <w:sz w:val="24"/>
          <w:szCs w:val="24"/>
        </w:rPr>
        <w:tab/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44E72">
        <w:rPr>
          <w:rFonts w:ascii="Arial" w:hAnsi="Arial" w:cs="Arial"/>
          <w:color w:val="000000"/>
        </w:rPr>
        <w:t>4.4 – No caso d</w:t>
      </w:r>
      <w:r>
        <w:rPr>
          <w:rFonts w:ascii="Arial" w:hAnsi="Arial" w:cs="Arial"/>
          <w:color w:val="000000"/>
        </w:rPr>
        <w:t>os</w:t>
      </w:r>
      <w:r w:rsidRPr="00844E72">
        <w:rPr>
          <w:rFonts w:ascii="Arial" w:hAnsi="Arial" w:cs="Arial"/>
          <w:color w:val="000000"/>
        </w:rPr>
        <w:t xml:space="preserve"> </w:t>
      </w:r>
      <w:r w:rsidRPr="00844E72">
        <w:rPr>
          <w:rFonts w:ascii="Arial" w:hAnsi="Arial" w:cs="Arial"/>
          <w:b/>
          <w:color w:val="000000"/>
        </w:rPr>
        <w:t>veículo</w:t>
      </w:r>
      <w:r>
        <w:rPr>
          <w:rFonts w:ascii="Arial" w:hAnsi="Arial" w:cs="Arial"/>
          <w:b/>
          <w:color w:val="000000"/>
        </w:rPr>
        <w:t>s</w:t>
      </w:r>
      <w:r w:rsidRPr="00844E72">
        <w:rPr>
          <w:rFonts w:ascii="Arial" w:hAnsi="Arial" w:cs="Arial"/>
          <w:color w:val="000000"/>
        </w:rPr>
        <w:t>, o ARREMATANTE deverá apresentar o documento de transferência, (DUT) liberado pelo DETRAN, em seu nome, condição indispensável para a entrega do veículo.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44E72">
        <w:rPr>
          <w:rFonts w:ascii="Arial" w:hAnsi="Arial" w:cs="Arial"/>
        </w:rPr>
        <w:t>4.5 – A remoção dos bens arrematados será por conta e risco exclusivo do ARREMATANTE.</w:t>
      </w:r>
    </w:p>
    <w:p w:rsidR="00D95B47" w:rsidRPr="00844E72" w:rsidRDefault="00D95B47" w:rsidP="00D95B47">
      <w:pPr>
        <w:widowControl w:val="0"/>
        <w:jc w:val="both"/>
        <w:rPr>
          <w:rFonts w:ascii="Arial" w:hAnsi="Arial" w:cs="Arial"/>
          <w:b/>
          <w:sz w:val="24"/>
          <w:szCs w:val="24"/>
        </w:rPr>
      </w:pPr>
    </w:p>
    <w:p w:rsidR="00D95B47" w:rsidRPr="00844E72" w:rsidRDefault="00D95B47" w:rsidP="00D95B47">
      <w:pPr>
        <w:widowControl w:val="0"/>
        <w:jc w:val="both"/>
        <w:rPr>
          <w:rFonts w:ascii="Arial" w:hAnsi="Arial" w:cs="Arial"/>
          <w:b/>
          <w:sz w:val="24"/>
          <w:szCs w:val="24"/>
        </w:rPr>
      </w:pPr>
      <w:r w:rsidRPr="00844E72">
        <w:rPr>
          <w:rFonts w:ascii="Arial" w:hAnsi="Arial" w:cs="Arial"/>
          <w:b/>
          <w:sz w:val="24"/>
          <w:szCs w:val="24"/>
        </w:rPr>
        <w:t>5 – DA REGULARIZAÇÃO JUNTO AO DETRAN</w:t>
      </w:r>
    </w:p>
    <w:p w:rsidR="00D95B47" w:rsidRPr="00844E72" w:rsidRDefault="00D95B47" w:rsidP="00D95B47">
      <w:pPr>
        <w:widowControl w:val="0"/>
        <w:jc w:val="both"/>
        <w:rPr>
          <w:rFonts w:ascii="Arial" w:hAnsi="Arial" w:cs="Arial"/>
          <w:color w:val="000000"/>
          <w:sz w:val="24"/>
          <w:szCs w:val="24"/>
        </w:rPr>
      </w:pPr>
      <w:r w:rsidRPr="00844E72">
        <w:rPr>
          <w:rFonts w:ascii="Arial" w:hAnsi="Arial" w:cs="Arial"/>
          <w:color w:val="000000"/>
          <w:sz w:val="24"/>
          <w:szCs w:val="24"/>
        </w:rPr>
        <w:t>5.1 – A</w:t>
      </w:r>
      <w:r>
        <w:rPr>
          <w:rFonts w:ascii="Arial" w:hAnsi="Arial" w:cs="Arial"/>
          <w:color w:val="000000"/>
          <w:sz w:val="24"/>
          <w:szCs w:val="24"/>
        </w:rPr>
        <w:t xml:space="preserve">s despesas de transferência do veículo </w:t>
      </w:r>
      <w:r w:rsidRPr="00844E72">
        <w:rPr>
          <w:rFonts w:ascii="Arial" w:hAnsi="Arial" w:cs="Arial"/>
          <w:color w:val="000000"/>
          <w:sz w:val="24"/>
          <w:szCs w:val="24"/>
        </w:rPr>
        <w:t>junto ao DETRAN</w:t>
      </w:r>
      <w:r w:rsidR="006A1431">
        <w:rPr>
          <w:rFonts w:ascii="Arial" w:hAnsi="Arial" w:cs="Arial"/>
          <w:color w:val="000000"/>
          <w:sz w:val="24"/>
          <w:szCs w:val="24"/>
        </w:rPr>
        <w:t xml:space="preserve"> correrão</w:t>
      </w:r>
      <w:r w:rsidRPr="00844E72">
        <w:rPr>
          <w:rFonts w:ascii="Arial" w:hAnsi="Arial" w:cs="Arial"/>
          <w:color w:val="000000"/>
          <w:sz w:val="24"/>
          <w:szCs w:val="24"/>
        </w:rPr>
        <w:t xml:space="preserve"> a conta exclusivamente do</w:t>
      </w:r>
      <w:r>
        <w:rPr>
          <w:rFonts w:ascii="Arial" w:hAnsi="Arial" w:cs="Arial"/>
          <w:color w:val="000000"/>
          <w:sz w:val="24"/>
          <w:szCs w:val="24"/>
        </w:rPr>
        <w:t xml:space="preserve"> arrematante</w:t>
      </w:r>
      <w:r w:rsidRPr="00844E72">
        <w:rPr>
          <w:rFonts w:ascii="Arial" w:hAnsi="Arial" w:cs="Arial"/>
          <w:color w:val="000000"/>
          <w:sz w:val="24"/>
          <w:szCs w:val="24"/>
        </w:rPr>
        <w:t>. O DUT para transferência de propriedade ser</w:t>
      </w:r>
      <w:r>
        <w:rPr>
          <w:rFonts w:ascii="Arial" w:hAnsi="Arial" w:cs="Arial"/>
          <w:color w:val="000000"/>
          <w:sz w:val="24"/>
          <w:szCs w:val="24"/>
        </w:rPr>
        <w:t>á</w:t>
      </w:r>
      <w:r w:rsidRPr="00844E72">
        <w:rPr>
          <w:rFonts w:ascii="Arial" w:hAnsi="Arial" w:cs="Arial"/>
          <w:color w:val="000000"/>
          <w:sz w:val="24"/>
          <w:szCs w:val="24"/>
        </w:rPr>
        <w:t xml:space="preserve"> entregue diretamente pela Prefeitura Municipal </w:t>
      </w:r>
      <w:r>
        <w:rPr>
          <w:rFonts w:ascii="Arial" w:hAnsi="Arial" w:cs="Arial"/>
          <w:color w:val="000000"/>
          <w:sz w:val="24"/>
          <w:szCs w:val="24"/>
        </w:rPr>
        <w:t>de Salto Veloso</w:t>
      </w:r>
      <w:r w:rsidRPr="00844E72">
        <w:rPr>
          <w:rFonts w:ascii="Arial" w:hAnsi="Arial" w:cs="Arial"/>
          <w:color w:val="000000"/>
          <w:sz w:val="24"/>
          <w:szCs w:val="24"/>
        </w:rPr>
        <w:t>.</w:t>
      </w:r>
    </w:p>
    <w:p w:rsidR="00D95B47" w:rsidRPr="00844E72" w:rsidRDefault="00D95B47" w:rsidP="00D95B47">
      <w:pPr>
        <w:widowControl w:val="0"/>
        <w:jc w:val="both"/>
        <w:rPr>
          <w:rFonts w:ascii="Arial" w:hAnsi="Arial" w:cs="Arial"/>
          <w:b/>
          <w:sz w:val="24"/>
          <w:szCs w:val="24"/>
        </w:rPr>
      </w:pPr>
      <w:r w:rsidRPr="00844E72">
        <w:rPr>
          <w:rFonts w:ascii="Arial" w:hAnsi="Arial" w:cs="Arial"/>
          <w:b/>
          <w:sz w:val="24"/>
          <w:szCs w:val="24"/>
        </w:rPr>
        <w:br/>
        <w:t>6 – DAS ADVERTÊNCIAS</w:t>
      </w:r>
    </w:p>
    <w:p w:rsidR="00D95B47" w:rsidRDefault="00D95B47" w:rsidP="00D95B47">
      <w:pPr>
        <w:widowControl w:val="0"/>
        <w:jc w:val="both"/>
        <w:rPr>
          <w:rFonts w:ascii="Arial" w:hAnsi="Arial" w:cs="Arial"/>
          <w:color w:val="000000"/>
          <w:sz w:val="24"/>
          <w:szCs w:val="24"/>
        </w:rPr>
      </w:pPr>
      <w:r w:rsidRPr="00844E72">
        <w:rPr>
          <w:rFonts w:ascii="Arial" w:hAnsi="Arial" w:cs="Arial"/>
          <w:color w:val="000000"/>
          <w:sz w:val="24"/>
          <w:szCs w:val="24"/>
        </w:rPr>
        <w:t>6.1</w:t>
      </w:r>
      <w:r>
        <w:rPr>
          <w:rFonts w:ascii="Arial" w:hAnsi="Arial" w:cs="Arial"/>
          <w:color w:val="000000"/>
          <w:sz w:val="24"/>
          <w:szCs w:val="24"/>
        </w:rPr>
        <w:t xml:space="preserve"> –</w:t>
      </w:r>
      <w:r w:rsidRPr="00844E72">
        <w:rPr>
          <w:rFonts w:ascii="Arial" w:hAnsi="Arial" w:cs="Arial"/>
          <w:color w:val="000000"/>
          <w:sz w:val="24"/>
          <w:szCs w:val="24"/>
        </w:rPr>
        <w:t xml:space="preserve"> 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844E72">
        <w:rPr>
          <w:rFonts w:ascii="Arial" w:hAnsi="Arial" w:cs="Arial"/>
          <w:color w:val="000000"/>
          <w:sz w:val="24"/>
          <w:szCs w:val="24"/>
        </w:rPr>
        <w:t xml:space="preserve">Município de </w:t>
      </w:r>
      <w:r>
        <w:rPr>
          <w:rFonts w:ascii="Arial" w:hAnsi="Arial" w:cs="Arial"/>
          <w:color w:val="000000"/>
          <w:sz w:val="24"/>
          <w:szCs w:val="24"/>
        </w:rPr>
        <w:t xml:space="preserve">Salto Veloso </w:t>
      </w:r>
      <w:r w:rsidRPr="00844E72">
        <w:rPr>
          <w:rFonts w:ascii="Arial" w:hAnsi="Arial" w:cs="Arial"/>
          <w:color w:val="000000"/>
          <w:sz w:val="24"/>
          <w:szCs w:val="24"/>
        </w:rPr>
        <w:t xml:space="preserve">comunica que poderá a qualquer tempo retirar </w:t>
      </w:r>
      <w:r>
        <w:rPr>
          <w:rFonts w:ascii="Arial" w:hAnsi="Arial" w:cs="Arial"/>
          <w:color w:val="000000"/>
          <w:sz w:val="24"/>
          <w:szCs w:val="24"/>
        </w:rPr>
        <w:t xml:space="preserve">o ITEM </w:t>
      </w:r>
      <w:r w:rsidRPr="00844E72">
        <w:rPr>
          <w:rFonts w:ascii="Arial" w:hAnsi="Arial" w:cs="Arial"/>
          <w:color w:val="000000"/>
          <w:sz w:val="24"/>
          <w:szCs w:val="24"/>
        </w:rPr>
        <w:t xml:space="preserve">posto </w:t>
      </w:r>
      <w:r w:rsidR="00DD433E" w:rsidRPr="00844E72">
        <w:rPr>
          <w:rFonts w:ascii="Arial" w:hAnsi="Arial" w:cs="Arial"/>
          <w:color w:val="000000"/>
          <w:sz w:val="24"/>
          <w:szCs w:val="24"/>
        </w:rPr>
        <w:t>à</w:t>
      </w:r>
      <w:r w:rsidRPr="00844E72">
        <w:rPr>
          <w:rFonts w:ascii="Arial" w:hAnsi="Arial" w:cs="Arial"/>
          <w:color w:val="000000"/>
          <w:sz w:val="24"/>
          <w:szCs w:val="24"/>
        </w:rPr>
        <w:t xml:space="preserve"> venda, sem que gere direitos a terceiros.</w:t>
      </w:r>
    </w:p>
    <w:p w:rsidR="00D95B47" w:rsidRDefault="00D95B47" w:rsidP="00D95B47">
      <w:pPr>
        <w:widowControl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6.2 – A ausência de recolhimento do valor lançado, no prazo definido neste edital, implica em desclassificação da proposta, passando ao próximo habilitado, que será chamado a assumir as condições da proposta vencedora, e assim sucessivamente.</w:t>
      </w:r>
    </w:p>
    <w:p w:rsidR="00D95B47" w:rsidRDefault="00D95B47" w:rsidP="00D95B47">
      <w:pPr>
        <w:widowControl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6.3 – A </w:t>
      </w:r>
      <w:r w:rsidRPr="002B569D">
        <w:rPr>
          <w:rFonts w:ascii="Arial" w:hAnsi="Arial" w:cs="Arial"/>
          <w:color w:val="000000"/>
          <w:sz w:val="24"/>
          <w:szCs w:val="24"/>
          <w:u w:val="single"/>
        </w:rPr>
        <w:t>não remoção</w:t>
      </w:r>
      <w:r>
        <w:rPr>
          <w:rFonts w:ascii="Arial" w:hAnsi="Arial" w:cs="Arial"/>
          <w:color w:val="000000"/>
          <w:sz w:val="24"/>
          <w:szCs w:val="24"/>
        </w:rPr>
        <w:t xml:space="preserve"> do bem adjudicado no prazo estipulado, gerará encargos na monta de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R$ 50,00 (cinquenta reais) por diária de permanência nas dependências da Secretaria de Obras, valor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este a ser recolhido antes do ato de remoção.</w:t>
      </w:r>
    </w:p>
    <w:p w:rsidR="00D95B47" w:rsidRDefault="00D95B47" w:rsidP="007926DB"/>
    <w:p w:rsidR="00D95B47" w:rsidRDefault="00D95B47" w:rsidP="007926DB"/>
    <w:p w:rsidR="00D95B47" w:rsidRDefault="00D95B47" w:rsidP="007926DB"/>
    <w:p w:rsidR="00D95B47" w:rsidRDefault="00D95B47" w:rsidP="007926DB"/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Style w:val="Forte"/>
          <w:rFonts w:ascii="Arial" w:hAnsi="Arial" w:cs="Arial"/>
          <w:b w:val="0"/>
        </w:rPr>
      </w:pPr>
      <w:r w:rsidRPr="00844E72">
        <w:rPr>
          <w:rFonts w:ascii="Arial" w:hAnsi="Arial" w:cs="Arial"/>
          <w:b/>
        </w:rPr>
        <w:t>7</w:t>
      </w:r>
      <w:r w:rsidRPr="00844E72">
        <w:rPr>
          <w:rStyle w:val="Forte"/>
          <w:rFonts w:ascii="Arial" w:hAnsi="Arial" w:cs="Arial"/>
          <w:b w:val="0"/>
        </w:rPr>
        <w:t xml:space="preserve"> – </w:t>
      </w:r>
      <w:r w:rsidRPr="00844E72">
        <w:rPr>
          <w:rStyle w:val="Forte"/>
          <w:rFonts w:ascii="Arial" w:hAnsi="Arial" w:cs="Arial"/>
        </w:rPr>
        <w:t>DAS DISPOSIÇÕES GERAIS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44E72">
        <w:rPr>
          <w:rFonts w:ascii="Arial" w:hAnsi="Arial" w:cs="Arial"/>
        </w:rPr>
        <w:t xml:space="preserve">7.1 – Os bens a serem leiloados estarão expostos à visitação pública, </w:t>
      </w:r>
      <w:r>
        <w:rPr>
          <w:rFonts w:ascii="Arial" w:hAnsi="Arial" w:cs="Arial"/>
        </w:rPr>
        <w:t>no pátio da Prefeitura Municipal</w:t>
      </w:r>
      <w:r w:rsidRPr="00844E72">
        <w:rPr>
          <w:rFonts w:ascii="Arial" w:hAnsi="Arial" w:cs="Arial"/>
        </w:rPr>
        <w:t xml:space="preserve"> no horário das </w:t>
      </w:r>
      <w:r w:rsidR="00DD433E">
        <w:rPr>
          <w:rFonts w:ascii="Arial" w:hAnsi="Arial" w:cs="Arial"/>
        </w:rPr>
        <w:t>07</w:t>
      </w:r>
      <w:r w:rsidR="00DD433E" w:rsidRPr="00844E72">
        <w:rPr>
          <w:rFonts w:ascii="Arial" w:hAnsi="Arial" w:cs="Arial"/>
        </w:rPr>
        <w:t>h30min</w:t>
      </w:r>
      <w:r w:rsidRPr="00844E72">
        <w:rPr>
          <w:rFonts w:ascii="Arial" w:hAnsi="Arial" w:cs="Arial"/>
        </w:rPr>
        <w:t xml:space="preserve"> às </w:t>
      </w:r>
      <w:r w:rsidR="00DD433E" w:rsidRPr="00844E72">
        <w:rPr>
          <w:rFonts w:ascii="Arial" w:hAnsi="Arial" w:cs="Arial"/>
        </w:rPr>
        <w:t>1</w:t>
      </w:r>
      <w:r w:rsidR="00DD433E">
        <w:rPr>
          <w:rFonts w:ascii="Arial" w:hAnsi="Arial" w:cs="Arial"/>
        </w:rPr>
        <w:t>1</w:t>
      </w:r>
      <w:r w:rsidR="00DD433E" w:rsidRPr="00844E72">
        <w:rPr>
          <w:rFonts w:ascii="Arial" w:hAnsi="Arial" w:cs="Arial"/>
        </w:rPr>
        <w:t>h30min</w:t>
      </w:r>
      <w:r>
        <w:rPr>
          <w:rFonts w:ascii="Arial" w:hAnsi="Arial" w:cs="Arial"/>
        </w:rPr>
        <w:t xml:space="preserve"> </w:t>
      </w:r>
      <w:r w:rsidR="00DD433E">
        <w:rPr>
          <w:rFonts w:ascii="Arial" w:hAnsi="Arial" w:cs="Arial"/>
        </w:rPr>
        <w:t xml:space="preserve">e das 13h30min </w:t>
      </w:r>
      <w:r w:rsidR="00227B76">
        <w:rPr>
          <w:rFonts w:ascii="Arial" w:hAnsi="Arial" w:cs="Arial"/>
        </w:rPr>
        <w:t>às</w:t>
      </w:r>
      <w:r w:rsidR="00DD433E">
        <w:rPr>
          <w:rFonts w:ascii="Arial" w:hAnsi="Arial" w:cs="Arial"/>
        </w:rPr>
        <w:t xml:space="preserve"> 17h30min </w:t>
      </w:r>
      <w:r>
        <w:rPr>
          <w:rFonts w:ascii="Arial" w:hAnsi="Arial" w:cs="Arial"/>
        </w:rPr>
        <w:t>nos cinco dias úteis anteriores ao leilão.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44E72">
        <w:rPr>
          <w:rFonts w:ascii="Arial" w:hAnsi="Arial" w:cs="Arial"/>
        </w:rPr>
        <w:t xml:space="preserve">7.2 – </w:t>
      </w:r>
      <w:r>
        <w:rPr>
          <w:rFonts w:ascii="Arial" w:hAnsi="Arial" w:cs="Arial"/>
        </w:rPr>
        <w:t xml:space="preserve">Ficam </w:t>
      </w:r>
      <w:proofErr w:type="gramStart"/>
      <w:r>
        <w:rPr>
          <w:rFonts w:ascii="Arial" w:hAnsi="Arial" w:cs="Arial"/>
        </w:rPr>
        <w:t>as partes cientes, que o veículo encontra-se livre e desembaraçado de quaisquer ônus junto ao DETRAN</w:t>
      </w:r>
      <w:proofErr w:type="gramEnd"/>
      <w:r>
        <w:rPr>
          <w:rFonts w:ascii="Arial" w:hAnsi="Arial" w:cs="Arial"/>
        </w:rPr>
        <w:t>.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44E72">
        <w:rPr>
          <w:rFonts w:ascii="Arial" w:hAnsi="Arial" w:cs="Arial"/>
        </w:rPr>
        <w:lastRenderedPageBreak/>
        <w:t xml:space="preserve">7.3 – O leilão será realizado por </w:t>
      </w:r>
      <w:r>
        <w:rPr>
          <w:rFonts w:ascii="Arial" w:hAnsi="Arial" w:cs="Arial"/>
        </w:rPr>
        <w:t>ITEN</w:t>
      </w:r>
      <w:r w:rsidRPr="00844E72">
        <w:rPr>
          <w:rFonts w:ascii="Arial" w:hAnsi="Arial" w:cs="Arial"/>
        </w:rPr>
        <w:t>, conforme discriminação do ANEXO I do edital e o v</w:t>
      </w:r>
      <w:r>
        <w:rPr>
          <w:rFonts w:ascii="Arial" w:hAnsi="Arial" w:cs="Arial"/>
        </w:rPr>
        <w:t>alor</w:t>
      </w:r>
      <w:r w:rsidRPr="00844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é</w:t>
      </w:r>
      <w:r w:rsidRPr="00844E72">
        <w:rPr>
          <w:rFonts w:ascii="Arial" w:hAnsi="Arial" w:cs="Arial"/>
        </w:rPr>
        <w:t xml:space="preserve"> o mínimo aprovado como base para o lance inicial.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Pr="00844E72">
        <w:rPr>
          <w:rFonts w:ascii="Arial" w:hAnsi="Arial" w:cs="Arial"/>
        </w:rPr>
        <w:t xml:space="preserve">.4 – O Município, através da Comissão Permanente de Licitação poderá </w:t>
      </w:r>
      <w:proofErr w:type="gramStart"/>
      <w:r w:rsidRPr="00844E72">
        <w:rPr>
          <w:rFonts w:ascii="Arial" w:hAnsi="Arial" w:cs="Arial"/>
        </w:rPr>
        <w:t>dirimir dúvidas</w:t>
      </w:r>
      <w:proofErr w:type="gramEnd"/>
      <w:r w:rsidRPr="00844E72">
        <w:rPr>
          <w:rFonts w:ascii="Arial" w:hAnsi="Arial" w:cs="Arial"/>
        </w:rPr>
        <w:t xml:space="preserve"> p</w:t>
      </w:r>
      <w:r>
        <w:rPr>
          <w:rFonts w:ascii="Arial" w:hAnsi="Arial" w:cs="Arial"/>
        </w:rPr>
        <w:t>ertinentes ao presente processo.</w:t>
      </w:r>
    </w:p>
    <w:p w:rsidR="00D95B47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44E72">
        <w:rPr>
          <w:rFonts w:ascii="Arial" w:hAnsi="Arial" w:cs="Arial"/>
        </w:rPr>
        <w:t xml:space="preserve">7.5 – O Município de </w:t>
      </w:r>
      <w:r>
        <w:rPr>
          <w:rFonts w:ascii="Arial" w:hAnsi="Arial" w:cs="Arial"/>
        </w:rPr>
        <w:t>Salto Veloso,</w:t>
      </w:r>
      <w:r w:rsidRPr="00844E72">
        <w:rPr>
          <w:rFonts w:ascii="Arial" w:hAnsi="Arial" w:cs="Arial"/>
        </w:rPr>
        <w:t xml:space="preserve"> conforme previsão legal contida no artigo 22, parágrafo 5º da Lei n° 8.666/93, não alienará os bens cujos lances ou ofertas não sejam iguais ou maiores do valor expresso no ANEXO I do </w:t>
      </w:r>
      <w:r>
        <w:rPr>
          <w:rFonts w:ascii="Arial" w:hAnsi="Arial" w:cs="Arial"/>
        </w:rPr>
        <w:t>presente Edital.</w:t>
      </w:r>
    </w:p>
    <w:p w:rsidR="00D95B47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7.6 – O adjudicante, ao ofertar o lance, isenta o Município de quaisquer avarias ou defeitos não constatados no momento da vistoria dos bens, aceitando os objetos na condição em que se encontram.</w:t>
      </w:r>
    </w:p>
    <w:p w:rsidR="00D95B47" w:rsidRPr="00844E72" w:rsidRDefault="00D95B47" w:rsidP="00D95B4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7.7 – A renúncia à proposta declarada vitoriosa, acarretará ao proponente, multa no importe de 5% (cinco por cento) do valor da proposta, a ser recolhida de imediato, </w:t>
      </w:r>
      <w:proofErr w:type="gramStart"/>
      <w:r>
        <w:rPr>
          <w:rFonts w:ascii="Arial" w:hAnsi="Arial" w:cs="Arial"/>
        </w:rPr>
        <w:t>sob pena</w:t>
      </w:r>
      <w:proofErr w:type="gramEnd"/>
      <w:r>
        <w:rPr>
          <w:rFonts w:ascii="Arial" w:hAnsi="Arial" w:cs="Arial"/>
        </w:rPr>
        <w:t xml:space="preserve"> de execução judicial.</w:t>
      </w:r>
    </w:p>
    <w:p w:rsidR="00D95B47" w:rsidRPr="00844E72" w:rsidRDefault="00D95B47" w:rsidP="00D95B47">
      <w:pPr>
        <w:widowControl w:val="0"/>
        <w:jc w:val="both"/>
        <w:rPr>
          <w:rFonts w:ascii="Arial" w:hAnsi="Arial" w:cs="Arial"/>
          <w:sz w:val="24"/>
          <w:szCs w:val="24"/>
        </w:rPr>
      </w:pPr>
      <w:r w:rsidRPr="00844E72">
        <w:rPr>
          <w:rFonts w:ascii="Arial" w:hAnsi="Arial" w:cs="Arial"/>
          <w:sz w:val="24"/>
          <w:szCs w:val="24"/>
        </w:rPr>
        <w:t>7.</w:t>
      </w:r>
      <w:r>
        <w:rPr>
          <w:rFonts w:ascii="Arial" w:hAnsi="Arial" w:cs="Arial"/>
          <w:sz w:val="24"/>
          <w:szCs w:val="24"/>
        </w:rPr>
        <w:t xml:space="preserve">8 </w:t>
      </w:r>
      <w:r w:rsidRPr="00844E72">
        <w:rPr>
          <w:rFonts w:ascii="Arial" w:hAnsi="Arial" w:cs="Arial"/>
          <w:sz w:val="24"/>
          <w:szCs w:val="24"/>
        </w:rPr>
        <w:t xml:space="preserve">- A Comissão Permanente de Licitações prestará os esclarecimentos necessários, de segunda </w:t>
      </w:r>
      <w:r>
        <w:rPr>
          <w:rFonts w:ascii="Arial" w:hAnsi="Arial" w:cs="Arial"/>
          <w:sz w:val="24"/>
          <w:szCs w:val="24"/>
        </w:rPr>
        <w:t>à</w:t>
      </w:r>
      <w:r w:rsidRPr="00844E72">
        <w:rPr>
          <w:rFonts w:ascii="Arial" w:hAnsi="Arial" w:cs="Arial"/>
          <w:sz w:val="24"/>
          <w:szCs w:val="24"/>
        </w:rPr>
        <w:t xml:space="preserve"> sexta-feira, das </w:t>
      </w:r>
      <w:r w:rsidR="00227B76" w:rsidRPr="00844E72">
        <w:rPr>
          <w:rFonts w:ascii="Arial" w:hAnsi="Arial" w:cs="Arial"/>
          <w:sz w:val="24"/>
          <w:szCs w:val="24"/>
        </w:rPr>
        <w:t>0</w:t>
      </w:r>
      <w:r w:rsidR="00227B76">
        <w:rPr>
          <w:rFonts w:ascii="Arial" w:hAnsi="Arial" w:cs="Arial"/>
          <w:sz w:val="24"/>
          <w:szCs w:val="24"/>
        </w:rPr>
        <w:t>7h30min</w:t>
      </w:r>
      <w:r w:rsidRPr="00844E72">
        <w:rPr>
          <w:rFonts w:ascii="Arial" w:hAnsi="Arial" w:cs="Arial"/>
          <w:sz w:val="24"/>
          <w:szCs w:val="24"/>
        </w:rPr>
        <w:t xml:space="preserve"> </w:t>
      </w:r>
      <w:r w:rsidR="00227B76" w:rsidRPr="00844E72">
        <w:rPr>
          <w:rFonts w:ascii="Arial" w:hAnsi="Arial" w:cs="Arial"/>
          <w:sz w:val="24"/>
          <w:szCs w:val="24"/>
        </w:rPr>
        <w:t>1</w:t>
      </w:r>
      <w:r w:rsidR="00227B76">
        <w:rPr>
          <w:rFonts w:ascii="Arial" w:hAnsi="Arial" w:cs="Arial"/>
          <w:sz w:val="24"/>
          <w:szCs w:val="24"/>
        </w:rPr>
        <w:t>1h30min e das 13h30min às 17h30min</w:t>
      </w:r>
      <w:r w:rsidRPr="00844E72">
        <w:rPr>
          <w:rFonts w:ascii="Arial" w:hAnsi="Arial" w:cs="Arial"/>
          <w:sz w:val="24"/>
          <w:szCs w:val="24"/>
        </w:rPr>
        <w:t xml:space="preserve"> através do telefone (49) </w:t>
      </w:r>
      <w:r>
        <w:rPr>
          <w:rFonts w:ascii="Arial" w:hAnsi="Arial" w:cs="Arial"/>
          <w:sz w:val="24"/>
          <w:szCs w:val="24"/>
        </w:rPr>
        <w:t>3546 0146</w:t>
      </w:r>
      <w:r w:rsidRPr="00844E72">
        <w:rPr>
          <w:rFonts w:ascii="Arial" w:hAnsi="Arial" w:cs="Arial"/>
          <w:sz w:val="24"/>
          <w:szCs w:val="24"/>
        </w:rPr>
        <w:t xml:space="preserve">, ou pessoalmente </w:t>
      </w:r>
      <w:r>
        <w:rPr>
          <w:rFonts w:ascii="Arial" w:hAnsi="Arial" w:cs="Arial"/>
          <w:sz w:val="24"/>
          <w:szCs w:val="24"/>
        </w:rPr>
        <w:t>no endereço indicado no proêmio</w:t>
      </w:r>
      <w:r w:rsidRPr="00844E72">
        <w:rPr>
          <w:rFonts w:ascii="Arial" w:hAnsi="Arial" w:cs="Arial"/>
          <w:sz w:val="24"/>
          <w:szCs w:val="24"/>
        </w:rPr>
        <w:t>.</w:t>
      </w:r>
    </w:p>
    <w:p w:rsidR="00D95B47" w:rsidRPr="00844E72" w:rsidRDefault="00D95B47" w:rsidP="00D95B47">
      <w:pPr>
        <w:jc w:val="both"/>
        <w:rPr>
          <w:rFonts w:ascii="Arial" w:hAnsi="Arial" w:cs="Arial"/>
          <w:sz w:val="24"/>
          <w:szCs w:val="24"/>
        </w:rPr>
      </w:pPr>
      <w:r w:rsidRPr="00844E72">
        <w:rPr>
          <w:rFonts w:ascii="Arial" w:hAnsi="Arial" w:cs="Arial"/>
          <w:sz w:val="24"/>
          <w:szCs w:val="24"/>
        </w:rPr>
        <w:t>7.</w:t>
      </w:r>
      <w:r>
        <w:rPr>
          <w:rFonts w:ascii="Arial" w:hAnsi="Arial" w:cs="Arial"/>
          <w:sz w:val="24"/>
          <w:szCs w:val="24"/>
        </w:rPr>
        <w:t>9</w:t>
      </w:r>
      <w:r w:rsidRPr="00844E72">
        <w:rPr>
          <w:rFonts w:ascii="Arial" w:hAnsi="Arial" w:cs="Arial"/>
          <w:sz w:val="24"/>
          <w:szCs w:val="24"/>
        </w:rPr>
        <w:t xml:space="preserve"> – É parte integrante deste edital o seguinte anexo:</w:t>
      </w:r>
    </w:p>
    <w:p w:rsidR="00D95B47" w:rsidRPr="00844E72" w:rsidRDefault="00D95B47" w:rsidP="00D95B47">
      <w:pPr>
        <w:jc w:val="both"/>
        <w:rPr>
          <w:rFonts w:ascii="Arial" w:hAnsi="Arial" w:cs="Arial"/>
          <w:sz w:val="24"/>
          <w:szCs w:val="24"/>
        </w:rPr>
      </w:pPr>
      <w:r w:rsidRPr="00844E72">
        <w:rPr>
          <w:rFonts w:ascii="Arial" w:hAnsi="Arial" w:cs="Arial"/>
          <w:b/>
          <w:sz w:val="24"/>
          <w:szCs w:val="24"/>
        </w:rPr>
        <w:t>ANEXO I –</w:t>
      </w:r>
      <w:r w:rsidRPr="00844E72">
        <w:rPr>
          <w:rFonts w:ascii="Arial" w:hAnsi="Arial" w:cs="Arial"/>
          <w:sz w:val="24"/>
          <w:szCs w:val="24"/>
        </w:rPr>
        <w:t xml:space="preserve"> Relação e valores mínimos dos bens a serem leiloados.</w:t>
      </w:r>
    </w:p>
    <w:p w:rsidR="00D95B47" w:rsidRDefault="00D95B47" w:rsidP="00D95B47">
      <w:pPr>
        <w:jc w:val="right"/>
        <w:rPr>
          <w:rFonts w:ascii="Arial" w:hAnsi="Arial" w:cs="Arial"/>
          <w:sz w:val="24"/>
          <w:szCs w:val="24"/>
        </w:rPr>
      </w:pPr>
    </w:p>
    <w:p w:rsidR="00227B76" w:rsidRDefault="00227B76" w:rsidP="00D95B47">
      <w:pPr>
        <w:jc w:val="right"/>
        <w:rPr>
          <w:rFonts w:ascii="Arial" w:hAnsi="Arial" w:cs="Arial"/>
          <w:sz w:val="24"/>
          <w:szCs w:val="24"/>
        </w:rPr>
      </w:pPr>
    </w:p>
    <w:p w:rsidR="00227B76" w:rsidRDefault="00227B76" w:rsidP="00D95B47">
      <w:pPr>
        <w:jc w:val="right"/>
        <w:rPr>
          <w:rFonts w:ascii="Arial" w:hAnsi="Arial" w:cs="Arial"/>
          <w:sz w:val="24"/>
          <w:szCs w:val="24"/>
        </w:rPr>
      </w:pPr>
    </w:p>
    <w:p w:rsidR="00227B76" w:rsidRDefault="00227B76" w:rsidP="00D95B47">
      <w:pPr>
        <w:jc w:val="right"/>
        <w:rPr>
          <w:rFonts w:ascii="Arial" w:hAnsi="Arial" w:cs="Arial"/>
          <w:sz w:val="24"/>
          <w:szCs w:val="24"/>
        </w:rPr>
      </w:pPr>
    </w:p>
    <w:p w:rsidR="00227B76" w:rsidRDefault="00227B76" w:rsidP="00D95B47">
      <w:pPr>
        <w:jc w:val="right"/>
        <w:rPr>
          <w:rFonts w:ascii="Arial" w:hAnsi="Arial" w:cs="Arial"/>
          <w:sz w:val="24"/>
          <w:szCs w:val="24"/>
        </w:rPr>
      </w:pPr>
    </w:p>
    <w:p w:rsidR="00D95B47" w:rsidRPr="00844E72" w:rsidRDefault="00D95B47" w:rsidP="00227B7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Salto Veloso </w:t>
      </w:r>
      <w:r w:rsidRPr="00844E72">
        <w:rPr>
          <w:rFonts w:ascii="Arial" w:hAnsi="Arial" w:cs="Arial"/>
          <w:sz w:val="24"/>
          <w:szCs w:val="24"/>
        </w:rPr>
        <w:t xml:space="preserve">(SC), </w:t>
      </w:r>
      <w:r w:rsidR="00227B76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 xml:space="preserve"> de </w:t>
      </w:r>
      <w:r w:rsidR="00227B76">
        <w:rPr>
          <w:rFonts w:ascii="Arial" w:hAnsi="Arial" w:cs="Arial"/>
          <w:sz w:val="24"/>
          <w:szCs w:val="24"/>
        </w:rPr>
        <w:t>junh</w:t>
      </w:r>
      <w:r>
        <w:rPr>
          <w:rFonts w:ascii="Arial" w:hAnsi="Arial" w:cs="Arial"/>
          <w:sz w:val="24"/>
          <w:szCs w:val="24"/>
        </w:rPr>
        <w:t>o de 201</w:t>
      </w:r>
      <w:r w:rsidR="00227B76">
        <w:rPr>
          <w:rFonts w:ascii="Arial" w:hAnsi="Arial" w:cs="Arial"/>
          <w:sz w:val="24"/>
          <w:szCs w:val="24"/>
        </w:rPr>
        <w:t>3</w:t>
      </w:r>
      <w:r w:rsidRPr="00844E72">
        <w:rPr>
          <w:rFonts w:ascii="Arial" w:hAnsi="Arial" w:cs="Arial"/>
          <w:sz w:val="24"/>
          <w:szCs w:val="24"/>
        </w:rPr>
        <w:t>.</w:t>
      </w:r>
    </w:p>
    <w:p w:rsidR="00D95B47" w:rsidRPr="00844E72" w:rsidRDefault="00D95B47" w:rsidP="00227B76">
      <w:pPr>
        <w:pStyle w:val="Ttulo1"/>
        <w:jc w:val="center"/>
        <w:rPr>
          <w:rFonts w:ascii="Cambria" w:eastAsia="Times New Roman" w:hAnsi="Cambria" w:cs="Arial"/>
          <w:color w:val="365F91"/>
          <w:szCs w:val="24"/>
        </w:rPr>
      </w:pPr>
    </w:p>
    <w:p w:rsidR="00D95B47" w:rsidRDefault="00D95B47" w:rsidP="00227B76">
      <w:pPr>
        <w:jc w:val="center"/>
      </w:pPr>
    </w:p>
    <w:p w:rsidR="00D95B47" w:rsidRDefault="00D95B47" w:rsidP="00227B76">
      <w:pPr>
        <w:jc w:val="center"/>
      </w:pPr>
    </w:p>
    <w:p w:rsidR="00D95B47" w:rsidRDefault="00D95B47" w:rsidP="00227B76">
      <w:pPr>
        <w:jc w:val="center"/>
      </w:pPr>
    </w:p>
    <w:p w:rsidR="00D95B47" w:rsidRDefault="00D95B47" w:rsidP="00227B76">
      <w:pPr>
        <w:jc w:val="center"/>
      </w:pPr>
    </w:p>
    <w:p w:rsidR="00D95B47" w:rsidRPr="00227B76" w:rsidRDefault="008C783D" w:rsidP="00227B7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Claudemir </w:t>
      </w:r>
      <w:proofErr w:type="spellStart"/>
      <w:r>
        <w:rPr>
          <w:rFonts w:ascii="Arial" w:hAnsi="Arial" w:cs="Arial"/>
          <w:sz w:val="24"/>
          <w:szCs w:val="24"/>
        </w:rPr>
        <w:t>Cesca</w:t>
      </w:r>
      <w:proofErr w:type="spellEnd"/>
    </w:p>
    <w:p w:rsidR="00227B76" w:rsidRPr="00227B76" w:rsidRDefault="00227B76" w:rsidP="00227B76">
      <w:pPr>
        <w:jc w:val="center"/>
        <w:rPr>
          <w:rFonts w:ascii="Arial" w:hAnsi="Arial" w:cs="Arial"/>
          <w:sz w:val="24"/>
          <w:szCs w:val="24"/>
        </w:rPr>
      </w:pPr>
      <w:r w:rsidRPr="00227B76">
        <w:rPr>
          <w:rFonts w:ascii="Arial" w:hAnsi="Arial" w:cs="Arial"/>
          <w:sz w:val="24"/>
          <w:szCs w:val="24"/>
        </w:rPr>
        <w:t>Prefeito Municipal</w:t>
      </w:r>
    </w:p>
    <w:p w:rsidR="00D95B47" w:rsidRDefault="00D95B47" w:rsidP="00227B76">
      <w:pPr>
        <w:jc w:val="right"/>
      </w:pPr>
    </w:p>
    <w:p w:rsidR="00D95B47" w:rsidRDefault="00D95B47" w:rsidP="007926DB"/>
    <w:p w:rsidR="00D95B47" w:rsidRDefault="00D95B47" w:rsidP="007926DB"/>
    <w:p w:rsidR="00D95B47" w:rsidRDefault="00D95B47" w:rsidP="007926DB"/>
    <w:p w:rsidR="00D95B47" w:rsidRDefault="00D95B47" w:rsidP="007926DB"/>
    <w:p w:rsidR="00D95B47" w:rsidRDefault="00D95B47" w:rsidP="007926DB"/>
    <w:p w:rsidR="00D95B47" w:rsidRDefault="00D95B47" w:rsidP="007926DB"/>
    <w:p w:rsidR="00D95B47" w:rsidRDefault="00D95B47" w:rsidP="007926DB"/>
    <w:p w:rsidR="00D95B47" w:rsidRDefault="00D95B47" w:rsidP="007926DB"/>
    <w:p w:rsidR="00D95B47" w:rsidRDefault="00D95B47" w:rsidP="007926DB"/>
    <w:p w:rsidR="00D95B47" w:rsidRDefault="00D95B47" w:rsidP="007926DB"/>
    <w:p w:rsidR="00D95B47" w:rsidRDefault="00D95B47" w:rsidP="007926DB"/>
    <w:p w:rsidR="00D95B47" w:rsidRDefault="00D95B47" w:rsidP="007926DB"/>
    <w:p w:rsidR="00D95B47" w:rsidRDefault="00D95B47" w:rsidP="007926DB"/>
    <w:p w:rsidR="00D95B47" w:rsidRDefault="00D95B47" w:rsidP="007926DB"/>
    <w:p w:rsidR="00D95B47" w:rsidRDefault="00D95B47" w:rsidP="007926DB"/>
    <w:p w:rsidR="00D95B47" w:rsidRPr="00844E72" w:rsidRDefault="00D95B47" w:rsidP="00D95B47">
      <w:pPr>
        <w:pStyle w:val="Ttulo6"/>
        <w:rPr>
          <w:rFonts w:ascii="Arial" w:eastAsia="Times New Roman" w:hAnsi="Arial" w:cs="Arial"/>
          <w:color w:val="243F60"/>
          <w:sz w:val="24"/>
          <w:szCs w:val="24"/>
        </w:rPr>
      </w:pPr>
      <w:r w:rsidRPr="00844E72">
        <w:rPr>
          <w:rFonts w:ascii="Arial" w:eastAsia="Times New Roman" w:hAnsi="Arial" w:cs="Arial"/>
          <w:color w:val="243F60"/>
          <w:sz w:val="24"/>
          <w:szCs w:val="24"/>
        </w:rPr>
        <w:lastRenderedPageBreak/>
        <w:t>ANEXO I</w:t>
      </w:r>
    </w:p>
    <w:p w:rsidR="00D95B47" w:rsidRPr="00844E72" w:rsidRDefault="00D95B47" w:rsidP="00D95B4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95B47" w:rsidRPr="00844E72" w:rsidRDefault="00D95B47" w:rsidP="00D95B4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LEILÃO Nº </w:t>
      </w:r>
      <w:r w:rsidR="00442DDC">
        <w:rPr>
          <w:rFonts w:ascii="Arial" w:hAnsi="Arial" w:cs="Arial"/>
          <w:b/>
          <w:sz w:val="24"/>
          <w:szCs w:val="24"/>
        </w:rPr>
        <w:t>0001/2013</w:t>
      </w:r>
    </w:p>
    <w:p w:rsidR="00D95B47" w:rsidRPr="00844E72" w:rsidRDefault="00D95B47" w:rsidP="00D95B4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95B47" w:rsidRPr="00844E72" w:rsidRDefault="00D95B47" w:rsidP="00D95B47">
      <w:pPr>
        <w:pStyle w:val="Ttulo5"/>
        <w:rPr>
          <w:rFonts w:ascii="Cambria" w:eastAsia="Times New Roman" w:hAnsi="Cambria" w:cs="Times New Roman"/>
          <w:bCs/>
          <w:color w:val="243F60"/>
          <w:szCs w:val="24"/>
        </w:rPr>
      </w:pPr>
      <w:r w:rsidRPr="00844E72">
        <w:rPr>
          <w:rFonts w:ascii="Cambria" w:eastAsia="Times New Roman" w:hAnsi="Cambria" w:cs="Times New Roman"/>
          <w:bCs/>
          <w:color w:val="243F60"/>
          <w:szCs w:val="24"/>
        </w:rPr>
        <w:t>RELAÇÃO E LANCES MÍNIMOS DOS BENS A SEREM LEILOADOS</w:t>
      </w:r>
    </w:p>
    <w:p w:rsidR="00D95B47" w:rsidRPr="00844E72" w:rsidRDefault="00D95B47" w:rsidP="00D95B47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"/>
        <w:gridCol w:w="883"/>
        <w:gridCol w:w="4724"/>
        <w:gridCol w:w="2323"/>
      </w:tblGrid>
      <w:tr w:rsidR="00D95B47" w:rsidRPr="00847FB5" w:rsidTr="006D06F2">
        <w:tc>
          <w:tcPr>
            <w:tcW w:w="790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D95B47" w:rsidRPr="00847FB5" w:rsidRDefault="00D95B47" w:rsidP="00CC7126">
            <w:pPr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47FB5">
              <w:rPr>
                <w:rFonts w:ascii="Arial" w:hAnsi="Arial" w:cs="Arial"/>
                <w:b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883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D95B47" w:rsidRPr="00847FB5" w:rsidRDefault="00D95B47" w:rsidP="00CC7126">
            <w:pPr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47FB5">
              <w:rPr>
                <w:rFonts w:ascii="Arial" w:hAnsi="Arial" w:cs="Arial"/>
                <w:b/>
                <w:color w:val="FFFFFF"/>
                <w:sz w:val="24"/>
                <w:szCs w:val="24"/>
              </w:rPr>
              <w:t>QTDE</w:t>
            </w:r>
          </w:p>
        </w:tc>
        <w:tc>
          <w:tcPr>
            <w:tcW w:w="4724" w:type="dxa"/>
            <w:shd w:val="clear" w:color="auto" w:fill="000000"/>
            <w:vAlign w:val="center"/>
          </w:tcPr>
          <w:p w:rsidR="00D95B47" w:rsidRPr="00847FB5" w:rsidRDefault="00D95B47" w:rsidP="00CC7126">
            <w:pPr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47FB5">
              <w:rPr>
                <w:rFonts w:ascii="Arial" w:hAnsi="Arial" w:cs="Arial"/>
                <w:b/>
                <w:color w:val="FFFFFF"/>
                <w:sz w:val="24"/>
                <w:szCs w:val="24"/>
              </w:rPr>
              <w:t>DESCRIÇÃO</w:t>
            </w:r>
          </w:p>
        </w:tc>
        <w:tc>
          <w:tcPr>
            <w:tcW w:w="2323" w:type="dxa"/>
            <w:shd w:val="clear" w:color="auto" w:fill="000000"/>
            <w:vAlign w:val="center"/>
          </w:tcPr>
          <w:p w:rsidR="00D95B47" w:rsidRPr="00630356" w:rsidRDefault="00D95B47" w:rsidP="00CC7126">
            <w:pPr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  <w:highlight w:val="yellow"/>
              </w:rPr>
            </w:pPr>
            <w:r w:rsidRPr="00630356">
              <w:rPr>
                <w:rFonts w:ascii="Arial" w:hAnsi="Arial" w:cs="Arial"/>
                <w:b/>
                <w:color w:val="FFFFFF"/>
                <w:sz w:val="24"/>
                <w:szCs w:val="24"/>
              </w:rPr>
              <w:t>LANCE MÍNIMO (R$)</w:t>
            </w:r>
          </w:p>
        </w:tc>
      </w:tr>
      <w:tr w:rsidR="00D95B47" w:rsidRPr="00847FB5" w:rsidTr="006D06F2">
        <w:tc>
          <w:tcPr>
            <w:tcW w:w="790" w:type="dxa"/>
            <w:shd w:val="clear" w:color="auto" w:fill="auto"/>
          </w:tcPr>
          <w:p w:rsidR="00D95B47" w:rsidRPr="00847FB5" w:rsidRDefault="00D95B47" w:rsidP="00CC712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proofErr w:type="gramEnd"/>
          </w:p>
        </w:tc>
        <w:tc>
          <w:tcPr>
            <w:tcW w:w="883" w:type="dxa"/>
            <w:shd w:val="clear" w:color="auto" w:fill="auto"/>
          </w:tcPr>
          <w:p w:rsidR="00D95B47" w:rsidRPr="00847FB5" w:rsidRDefault="00D95B47" w:rsidP="00CC71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  <w:tc>
          <w:tcPr>
            <w:tcW w:w="4724" w:type="dxa"/>
          </w:tcPr>
          <w:p w:rsidR="00D95B47" w:rsidRPr="007D062A" w:rsidRDefault="006D06F2" w:rsidP="007D06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C6CEF">
              <w:rPr>
                <w:rFonts w:ascii="Arial" w:hAnsi="Arial" w:cs="Arial"/>
                <w:b/>
                <w:sz w:val="22"/>
                <w:szCs w:val="22"/>
              </w:rPr>
              <w:t>Veículo marca: Nissan/</w:t>
            </w:r>
            <w:proofErr w:type="spellStart"/>
            <w:r w:rsidRPr="002C6CEF">
              <w:rPr>
                <w:rFonts w:ascii="Arial" w:hAnsi="Arial" w:cs="Arial"/>
                <w:b/>
                <w:sz w:val="22"/>
                <w:szCs w:val="22"/>
              </w:rPr>
              <w:t>Frontier</w:t>
            </w:r>
            <w:proofErr w:type="spellEnd"/>
            <w:r w:rsidRPr="002C6CEF">
              <w:rPr>
                <w:rFonts w:ascii="Arial" w:hAnsi="Arial" w:cs="Arial"/>
                <w:b/>
                <w:sz w:val="22"/>
                <w:szCs w:val="22"/>
              </w:rPr>
              <w:t xml:space="preserve">/XE 25 x4, Modelo: </w:t>
            </w:r>
            <w:proofErr w:type="spellStart"/>
            <w:r w:rsidRPr="002C6CEF">
              <w:rPr>
                <w:rFonts w:ascii="Arial" w:hAnsi="Arial" w:cs="Arial"/>
                <w:b/>
                <w:sz w:val="22"/>
                <w:szCs w:val="22"/>
              </w:rPr>
              <w:t>Esp</w:t>
            </w:r>
            <w:proofErr w:type="spellEnd"/>
            <w:r w:rsidRPr="002C6CEF">
              <w:rPr>
                <w:rFonts w:ascii="Arial" w:hAnsi="Arial" w:cs="Arial"/>
                <w:b/>
                <w:sz w:val="22"/>
                <w:szCs w:val="22"/>
              </w:rPr>
              <w:t xml:space="preserve">/Caminhonete/AB/C tipo passeio Dupla, cor prata, ano de fabricação: 2011, modelo 2011, movido a Diesel Placa: MJB 4192 chassi: n.º 94DVCUD40BJ734428, acessórios: ar-condicionado, direção hidráulica, CAP/POT/CV: 5P/144CV. Categoria: Oficial. </w:t>
            </w:r>
          </w:p>
        </w:tc>
        <w:tc>
          <w:tcPr>
            <w:tcW w:w="2323" w:type="dxa"/>
          </w:tcPr>
          <w:p w:rsidR="00D95B47" w:rsidRPr="00C75591" w:rsidRDefault="006D06F2" w:rsidP="006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 w:rsidRPr="002C6CEF">
              <w:rPr>
                <w:rFonts w:ascii="Arial" w:hAnsi="Arial" w:cs="Arial"/>
                <w:b/>
                <w:sz w:val="22"/>
                <w:szCs w:val="22"/>
              </w:rPr>
              <w:t xml:space="preserve">R$ 73.000,00 </w:t>
            </w:r>
          </w:p>
        </w:tc>
      </w:tr>
      <w:tr w:rsidR="00D95B47" w:rsidRPr="00847FB5" w:rsidTr="006D06F2">
        <w:tc>
          <w:tcPr>
            <w:tcW w:w="790" w:type="dxa"/>
            <w:shd w:val="clear" w:color="auto" w:fill="auto"/>
          </w:tcPr>
          <w:p w:rsidR="00D95B47" w:rsidRDefault="00D95B47" w:rsidP="00CC712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proofErr w:type="gramEnd"/>
          </w:p>
        </w:tc>
        <w:tc>
          <w:tcPr>
            <w:tcW w:w="883" w:type="dxa"/>
            <w:shd w:val="clear" w:color="auto" w:fill="auto"/>
          </w:tcPr>
          <w:p w:rsidR="00D95B47" w:rsidRPr="00847FB5" w:rsidRDefault="00D95B47" w:rsidP="00CC71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  <w:tc>
          <w:tcPr>
            <w:tcW w:w="4724" w:type="dxa"/>
          </w:tcPr>
          <w:p w:rsidR="00D95B47" w:rsidRPr="00394AC0" w:rsidRDefault="00DB7BCC" w:rsidP="007D062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94AC0">
              <w:rPr>
                <w:rFonts w:ascii="Arial" w:hAnsi="Arial" w:cs="Arial"/>
                <w:b/>
                <w:sz w:val="22"/>
                <w:szCs w:val="22"/>
              </w:rPr>
              <w:t>Veículo marca: Peugeot/</w:t>
            </w:r>
            <w:proofErr w:type="spellStart"/>
            <w:r w:rsidRPr="00394AC0">
              <w:rPr>
                <w:rFonts w:ascii="Arial" w:hAnsi="Arial" w:cs="Arial"/>
                <w:b/>
                <w:sz w:val="22"/>
                <w:szCs w:val="22"/>
              </w:rPr>
              <w:t>Boxer</w:t>
            </w:r>
            <w:proofErr w:type="spellEnd"/>
            <w:r w:rsidRPr="00394AC0">
              <w:rPr>
                <w:rFonts w:ascii="Arial" w:hAnsi="Arial" w:cs="Arial"/>
                <w:b/>
                <w:sz w:val="22"/>
                <w:szCs w:val="22"/>
              </w:rPr>
              <w:t xml:space="preserve"> M330M HDI, CAP/ 16P, </w:t>
            </w:r>
            <w:proofErr w:type="gramStart"/>
            <w:r w:rsidRPr="00394AC0">
              <w:rPr>
                <w:rFonts w:ascii="Arial" w:hAnsi="Arial" w:cs="Arial"/>
                <w:b/>
                <w:sz w:val="22"/>
                <w:szCs w:val="22"/>
              </w:rPr>
              <w:t>POT:</w:t>
            </w:r>
            <w:proofErr w:type="gramEnd"/>
            <w:r w:rsidRPr="00394AC0">
              <w:rPr>
                <w:rFonts w:ascii="Arial" w:hAnsi="Arial" w:cs="Arial"/>
                <w:b/>
                <w:sz w:val="22"/>
                <w:szCs w:val="22"/>
              </w:rPr>
              <w:t>127CV, Categoria:Oficial, Cor: Branca, Espécie Tipo: PAS/</w:t>
            </w:r>
            <w:proofErr w:type="spellStart"/>
            <w:r w:rsidRPr="00394AC0">
              <w:rPr>
                <w:rFonts w:ascii="Arial" w:hAnsi="Arial" w:cs="Arial"/>
                <w:b/>
                <w:sz w:val="22"/>
                <w:szCs w:val="22"/>
              </w:rPr>
              <w:t>Microonibus</w:t>
            </w:r>
            <w:proofErr w:type="spellEnd"/>
            <w:r w:rsidRPr="00394AC0">
              <w:rPr>
                <w:rFonts w:ascii="Arial" w:hAnsi="Arial" w:cs="Arial"/>
                <w:b/>
                <w:sz w:val="22"/>
                <w:szCs w:val="22"/>
              </w:rPr>
              <w:t>, Combustível: DIESE</w:t>
            </w:r>
            <w:r w:rsidR="00F1359F" w:rsidRPr="00394AC0">
              <w:rPr>
                <w:rFonts w:ascii="Arial" w:hAnsi="Arial" w:cs="Arial"/>
                <w:b/>
                <w:sz w:val="22"/>
                <w:szCs w:val="22"/>
              </w:rPr>
              <w:t>L, ANO FAB: 2005, ANO MOD: 2006, Chassis: 936ZBPMMB62001535,</w:t>
            </w:r>
            <w:r w:rsidR="007D062A" w:rsidRPr="00394AC0">
              <w:rPr>
                <w:rFonts w:ascii="Arial" w:hAnsi="Arial" w:cs="Arial"/>
                <w:b/>
                <w:sz w:val="22"/>
                <w:szCs w:val="22"/>
              </w:rPr>
              <w:t xml:space="preserve"> Placa MHS 4430</w:t>
            </w:r>
          </w:p>
        </w:tc>
        <w:tc>
          <w:tcPr>
            <w:tcW w:w="2323" w:type="dxa"/>
          </w:tcPr>
          <w:p w:rsidR="00D95B47" w:rsidRPr="00C75591" w:rsidRDefault="00DB7BCC" w:rsidP="008327D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R$ 3</w:t>
            </w:r>
            <w:r w:rsidR="008327DC"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="00D95B47" w:rsidRPr="00C75591">
              <w:rPr>
                <w:rFonts w:ascii="Arial" w:hAnsi="Arial" w:cs="Arial"/>
                <w:b/>
                <w:sz w:val="22"/>
                <w:szCs w:val="22"/>
              </w:rPr>
              <w:t>.000,00</w:t>
            </w:r>
          </w:p>
        </w:tc>
      </w:tr>
    </w:tbl>
    <w:p w:rsidR="00D95B47" w:rsidRDefault="00D95B47" w:rsidP="007926DB"/>
    <w:p w:rsidR="00FF419F" w:rsidRDefault="00FF419F" w:rsidP="007926DB"/>
    <w:p w:rsidR="00FF419F" w:rsidRDefault="00FF419F" w:rsidP="007926DB"/>
    <w:p w:rsidR="00FF419F" w:rsidRDefault="00FF419F" w:rsidP="007926DB"/>
    <w:p w:rsidR="00FF419F" w:rsidRPr="00C94D3C" w:rsidRDefault="00C94D3C" w:rsidP="007926DB">
      <w:pPr>
        <w:rPr>
          <w:b/>
        </w:rPr>
      </w:pPr>
      <w:r w:rsidRPr="00C94D3C">
        <w:rPr>
          <w:b/>
        </w:rPr>
        <w:t>OBS: TODOS OS VEÍCULOS ESTÃO EM FUNCIONAMENTO.</w:t>
      </w:r>
    </w:p>
    <w:p w:rsidR="00FF419F" w:rsidRDefault="00FF419F" w:rsidP="007926DB"/>
    <w:p w:rsidR="00FF419F" w:rsidRDefault="00FF419F" w:rsidP="007926DB"/>
    <w:p w:rsidR="00FF419F" w:rsidRDefault="00FF419F" w:rsidP="007926DB"/>
    <w:p w:rsidR="00FF419F" w:rsidRDefault="00FF419F" w:rsidP="007926DB"/>
    <w:p w:rsidR="00FF419F" w:rsidRDefault="00FF419F" w:rsidP="007926DB"/>
    <w:p w:rsidR="00FF419F" w:rsidRDefault="00FF419F" w:rsidP="007926DB"/>
    <w:p w:rsidR="00394AC0" w:rsidRDefault="00394AC0" w:rsidP="007926DB"/>
    <w:p w:rsidR="00394AC0" w:rsidRDefault="00394AC0" w:rsidP="007926DB"/>
    <w:p w:rsidR="00394AC0" w:rsidRDefault="00394AC0" w:rsidP="007926DB"/>
    <w:p w:rsidR="00394AC0" w:rsidRDefault="00394AC0" w:rsidP="007926DB"/>
    <w:p w:rsidR="00394AC0" w:rsidRDefault="00394AC0" w:rsidP="007926DB"/>
    <w:p w:rsidR="00394AC0" w:rsidRDefault="00394AC0" w:rsidP="007926DB"/>
    <w:p w:rsidR="00394AC0" w:rsidRDefault="00394AC0" w:rsidP="007926DB"/>
    <w:p w:rsidR="00394AC0" w:rsidRDefault="00394AC0" w:rsidP="007926DB"/>
    <w:p w:rsidR="00394AC0" w:rsidRDefault="00394AC0" w:rsidP="007926DB"/>
    <w:p w:rsidR="00394AC0" w:rsidRDefault="00394AC0" w:rsidP="007926DB"/>
    <w:p w:rsidR="00394AC0" w:rsidRDefault="00394AC0" w:rsidP="007926DB"/>
    <w:p w:rsidR="00394AC0" w:rsidRDefault="00394AC0" w:rsidP="007926DB"/>
    <w:p w:rsidR="00394AC0" w:rsidRDefault="00394AC0" w:rsidP="007926DB"/>
    <w:p w:rsidR="00FF419F" w:rsidRDefault="00FF419F" w:rsidP="007926DB"/>
    <w:p w:rsidR="00FF419F" w:rsidRDefault="00FF419F" w:rsidP="007926DB"/>
    <w:p w:rsidR="00FF419F" w:rsidRDefault="00FF419F" w:rsidP="007926DB"/>
    <w:p w:rsidR="00FF419F" w:rsidRDefault="00FF419F" w:rsidP="007926DB"/>
    <w:p w:rsidR="00FF419F" w:rsidRDefault="00FF419F" w:rsidP="007926DB"/>
    <w:p w:rsidR="00FF419F" w:rsidRDefault="00FF419F" w:rsidP="007926DB"/>
    <w:p w:rsidR="00FF419F" w:rsidRDefault="00FF419F" w:rsidP="007926DB"/>
    <w:p w:rsidR="00FF419F" w:rsidRDefault="00FF419F" w:rsidP="007926DB"/>
    <w:p w:rsidR="00FF419F" w:rsidRDefault="00FF419F" w:rsidP="007926DB">
      <w:pPr>
        <w:rPr>
          <w:rFonts w:ascii="Arial" w:hAnsi="Arial" w:cs="Arial"/>
          <w:b/>
        </w:rPr>
      </w:pPr>
      <w:r w:rsidRPr="00FF419F">
        <w:rPr>
          <w:rFonts w:ascii="Arial" w:hAnsi="Arial" w:cs="Arial"/>
          <w:b/>
        </w:rPr>
        <w:lastRenderedPageBreak/>
        <w:t>FOTOS DO ITEM 01</w:t>
      </w:r>
    </w:p>
    <w:p w:rsidR="00FF419F" w:rsidRDefault="00FF419F" w:rsidP="007926DB">
      <w:pPr>
        <w:rPr>
          <w:rFonts w:ascii="Arial" w:hAnsi="Arial" w:cs="Arial"/>
          <w:b/>
        </w:rPr>
      </w:pPr>
    </w:p>
    <w:p w:rsidR="00FF419F" w:rsidRDefault="00FF419F" w:rsidP="00FF419F">
      <w:pPr>
        <w:ind w:left="-709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133725" cy="2362200"/>
            <wp:effectExtent l="19050" t="0" r="9525" b="0"/>
            <wp:docPr id="2" name="Imagem 2" descr="J:\carros p leilão\DSC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arros p leilão\DSC01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06" cy="236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</w:rPr>
        <w:t xml:space="preserve">  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780604" cy="2266950"/>
            <wp:effectExtent l="19050" t="0" r="696" b="0"/>
            <wp:docPr id="3" name="Imagem 3" descr="J:\carros p leilão\DSC0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arros p leilão\DSC01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05" cy="226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19F" w:rsidRDefault="00FF419F" w:rsidP="00FF419F">
      <w:pPr>
        <w:ind w:left="-709"/>
        <w:rPr>
          <w:rFonts w:ascii="Arial" w:hAnsi="Arial" w:cs="Arial"/>
          <w:b/>
          <w:noProof/>
        </w:rPr>
      </w:pPr>
    </w:p>
    <w:p w:rsidR="00FF419F" w:rsidRDefault="00FF419F" w:rsidP="00FF419F">
      <w:pPr>
        <w:ind w:left="-709"/>
        <w:rPr>
          <w:rFonts w:ascii="Arial" w:hAnsi="Arial" w:cs="Arial"/>
          <w:b/>
          <w:noProof/>
        </w:rPr>
      </w:pPr>
    </w:p>
    <w:p w:rsidR="00394AC0" w:rsidRDefault="00394AC0" w:rsidP="00FF419F">
      <w:pPr>
        <w:ind w:left="-709"/>
        <w:rPr>
          <w:rFonts w:ascii="Arial" w:hAnsi="Arial" w:cs="Arial"/>
          <w:b/>
          <w:noProof/>
        </w:rPr>
      </w:pPr>
    </w:p>
    <w:p w:rsidR="00394AC0" w:rsidRDefault="00394AC0" w:rsidP="00FF419F">
      <w:pPr>
        <w:ind w:left="-709"/>
        <w:rPr>
          <w:rFonts w:ascii="Arial" w:hAnsi="Arial" w:cs="Arial"/>
          <w:b/>
          <w:noProof/>
        </w:rPr>
      </w:pPr>
    </w:p>
    <w:p w:rsidR="00394AC0" w:rsidRDefault="00394AC0" w:rsidP="00FF419F">
      <w:pPr>
        <w:ind w:left="-709"/>
        <w:rPr>
          <w:rFonts w:ascii="Arial" w:hAnsi="Arial" w:cs="Arial"/>
          <w:b/>
          <w:noProof/>
        </w:rPr>
      </w:pPr>
    </w:p>
    <w:p w:rsidR="00FF419F" w:rsidRDefault="00FF419F" w:rsidP="00FF419F">
      <w:pPr>
        <w:ind w:left="-709"/>
        <w:rPr>
          <w:rFonts w:ascii="Arial" w:hAnsi="Arial" w:cs="Arial"/>
          <w:b/>
          <w:noProof/>
        </w:rPr>
      </w:pPr>
    </w:p>
    <w:p w:rsidR="00FF419F" w:rsidRDefault="00FF419F" w:rsidP="00FF419F">
      <w:pPr>
        <w:ind w:left="-709"/>
        <w:rPr>
          <w:rFonts w:ascii="Arial" w:hAnsi="Arial" w:cs="Arial"/>
          <w:b/>
        </w:rPr>
      </w:pPr>
    </w:p>
    <w:p w:rsidR="00FF419F" w:rsidRDefault="00FF419F" w:rsidP="00394AC0">
      <w:pPr>
        <w:ind w:left="-709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057525" cy="2381250"/>
            <wp:effectExtent l="19050" t="0" r="0" b="0"/>
            <wp:docPr id="4" name="Imagem 4" descr="J:\carros p leilão\DSC0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arros p leilão\DSC01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29" cy="238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AC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3143250" cy="2380437"/>
            <wp:effectExtent l="19050" t="0" r="0" b="0"/>
            <wp:docPr id="5" name="Imagem 5" descr="J:\carros p leilão\DSC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arros p leilão\DSC01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42" cy="238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19F" w:rsidRDefault="00FF419F" w:rsidP="00FF419F">
      <w:pPr>
        <w:rPr>
          <w:rFonts w:ascii="Arial" w:hAnsi="Arial" w:cs="Arial"/>
          <w:b/>
        </w:rPr>
      </w:pPr>
    </w:p>
    <w:p w:rsidR="00394AC0" w:rsidRDefault="00394AC0" w:rsidP="00FF419F">
      <w:pPr>
        <w:rPr>
          <w:rFonts w:ascii="Arial" w:hAnsi="Arial" w:cs="Arial"/>
          <w:b/>
        </w:rPr>
      </w:pPr>
    </w:p>
    <w:p w:rsidR="00394AC0" w:rsidRPr="00394AC0" w:rsidRDefault="00394AC0" w:rsidP="00FF419F">
      <w:pPr>
        <w:rPr>
          <w:rFonts w:ascii="Arial" w:hAnsi="Arial" w:cs="Arial"/>
          <w:b/>
          <w:sz w:val="28"/>
          <w:szCs w:val="28"/>
        </w:rPr>
      </w:pPr>
      <w:r w:rsidRPr="00394AC0">
        <w:rPr>
          <w:rFonts w:ascii="Arial" w:hAnsi="Arial" w:cs="Arial"/>
          <w:b/>
          <w:sz w:val="28"/>
          <w:szCs w:val="28"/>
        </w:rPr>
        <w:t>Placa: MJB 4192</w:t>
      </w:r>
    </w:p>
    <w:p w:rsidR="00394AC0" w:rsidRDefault="00394AC0" w:rsidP="00FF419F">
      <w:pPr>
        <w:rPr>
          <w:rFonts w:ascii="Arial" w:hAnsi="Arial" w:cs="Arial"/>
          <w:b/>
        </w:rPr>
      </w:pPr>
    </w:p>
    <w:p w:rsidR="00394AC0" w:rsidRDefault="00394AC0" w:rsidP="00FF419F">
      <w:pPr>
        <w:rPr>
          <w:rFonts w:ascii="Arial" w:hAnsi="Arial" w:cs="Arial"/>
          <w:b/>
        </w:rPr>
      </w:pPr>
    </w:p>
    <w:p w:rsidR="00394AC0" w:rsidRDefault="00394AC0" w:rsidP="00FF419F">
      <w:pPr>
        <w:rPr>
          <w:rFonts w:ascii="Arial" w:hAnsi="Arial" w:cs="Arial"/>
          <w:b/>
        </w:rPr>
      </w:pPr>
    </w:p>
    <w:p w:rsidR="00394AC0" w:rsidRDefault="00394AC0" w:rsidP="00FF419F">
      <w:pPr>
        <w:rPr>
          <w:rFonts w:ascii="Arial" w:hAnsi="Arial" w:cs="Arial"/>
          <w:b/>
        </w:rPr>
      </w:pPr>
    </w:p>
    <w:p w:rsidR="00394AC0" w:rsidRDefault="00394AC0" w:rsidP="00FF419F">
      <w:pPr>
        <w:rPr>
          <w:rFonts w:ascii="Arial" w:hAnsi="Arial" w:cs="Arial"/>
          <w:b/>
        </w:rPr>
      </w:pPr>
    </w:p>
    <w:p w:rsidR="00394AC0" w:rsidRDefault="00394AC0" w:rsidP="00FF419F">
      <w:pPr>
        <w:rPr>
          <w:rFonts w:ascii="Arial" w:hAnsi="Arial" w:cs="Arial"/>
          <w:b/>
        </w:rPr>
      </w:pPr>
    </w:p>
    <w:p w:rsidR="00394AC0" w:rsidRDefault="00394AC0" w:rsidP="00FF419F">
      <w:pPr>
        <w:rPr>
          <w:rFonts w:ascii="Arial" w:hAnsi="Arial" w:cs="Arial"/>
          <w:b/>
        </w:rPr>
      </w:pPr>
    </w:p>
    <w:p w:rsidR="00394AC0" w:rsidRDefault="00394AC0" w:rsidP="00FF419F">
      <w:pPr>
        <w:rPr>
          <w:rFonts w:ascii="Arial" w:hAnsi="Arial" w:cs="Arial"/>
          <w:b/>
        </w:rPr>
      </w:pPr>
    </w:p>
    <w:p w:rsidR="00394AC0" w:rsidRDefault="00394AC0" w:rsidP="00FF419F">
      <w:pPr>
        <w:rPr>
          <w:rFonts w:ascii="Arial" w:hAnsi="Arial" w:cs="Arial"/>
          <w:b/>
        </w:rPr>
      </w:pPr>
    </w:p>
    <w:p w:rsidR="00394AC0" w:rsidRDefault="00394AC0" w:rsidP="00FF419F">
      <w:pPr>
        <w:rPr>
          <w:rFonts w:ascii="Arial" w:hAnsi="Arial" w:cs="Arial"/>
          <w:b/>
        </w:rPr>
      </w:pPr>
    </w:p>
    <w:p w:rsidR="00394AC0" w:rsidRDefault="00394AC0" w:rsidP="00FF419F">
      <w:pPr>
        <w:rPr>
          <w:rFonts w:ascii="Arial" w:hAnsi="Arial" w:cs="Arial"/>
          <w:b/>
        </w:rPr>
      </w:pPr>
    </w:p>
    <w:p w:rsidR="00394AC0" w:rsidRDefault="00394AC0" w:rsidP="00FF419F">
      <w:pPr>
        <w:rPr>
          <w:rFonts w:ascii="Arial" w:hAnsi="Arial" w:cs="Arial"/>
          <w:b/>
        </w:rPr>
      </w:pPr>
    </w:p>
    <w:p w:rsidR="00394AC0" w:rsidRDefault="00394AC0" w:rsidP="00FF419F">
      <w:pPr>
        <w:rPr>
          <w:rFonts w:ascii="Arial" w:hAnsi="Arial" w:cs="Arial"/>
          <w:b/>
        </w:rPr>
      </w:pPr>
    </w:p>
    <w:p w:rsidR="00394AC0" w:rsidRDefault="00394AC0" w:rsidP="00FF419F">
      <w:pPr>
        <w:rPr>
          <w:rFonts w:ascii="Arial" w:hAnsi="Arial" w:cs="Arial"/>
          <w:b/>
        </w:rPr>
      </w:pPr>
    </w:p>
    <w:p w:rsidR="00FF419F" w:rsidRDefault="00FF419F" w:rsidP="00FF419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FOTOS ITEM 02</w:t>
      </w:r>
    </w:p>
    <w:p w:rsidR="00FF419F" w:rsidRDefault="00FF419F" w:rsidP="00FF419F">
      <w:pPr>
        <w:rPr>
          <w:rFonts w:ascii="Arial" w:hAnsi="Arial" w:cs="Arial"/>
          <w:b/>
        </w:rPr>
      </w:pPr>
    </w:p>
    <w:p w:rsidR="00FF419F" w:rsidRDefault="00FF419F" w:rsidP="00394AC0">
      <w:pPr>
        <w:ind w:left="-709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181350" cy="2387150"/>
            <wp:effectExtent l="19050" t="0" r="0" b="0"/>
            <wp:docPr id="6" name="Imagem 6" descr="J:\carros p leilão\DSC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arros p leilão\DSC01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394AC0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895600" cy="2381250"/>
            <wp:effectExtent l="19050" t="0" r="0" b="0"/>
            <wp:docPr id="7" name="Imagem 7" descr="J:\carros p leilão\DSC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arros p leilão\DSC01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19F" w:rsidRDefault="00FF419F" w:rsidP="00FF419F">
      <w:pPr>
        <w:rPr>
          <w:rFonts w:ascii="Arial" w:hAnsi="Arial" w:cs="Arial"/>
          <w:b/>
        </w:rPr>
      </w:pPr>
    </w:p>
    <w:p w:rsidR="00FF419F" w:rsidRDefault="00FF419F" w:rsidP="00FF419F">
      <w:pPr>
        <w:rPr>
          <w:rFonts w:ascii="Arial" w:hAnsi="Arial" w:cs="Arial"/>
          <w:b/>
        </w:rPr>
      </w:pPr>
    </w:p>
    <w:p w:rsidR="00FF419F" w:rsidRDefault="00FF419F" w:rsidP="00FF419F">
      <w:pPr>
        <w:rPr>
          <w:rFonts w:ascii="Arial" w:hAnsi="Arial" w:cs="Arial"/>
          <w:b/>
        </w:rPr>
      </w:pPr>
    </w:p>
    <w:p w:rsidR="00FF419F" w:rsidRDefault="00FF419F" w:rsidP="00394AC0">
      <w:pPr>
        <w:ind w:left="-709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181350" cy="2581275"/>
            <wp:effectExtent l="19050" t="0" r="0" b="0"/>
            <wp:docPr id="8" name="Imagem 8" descr="J:\carros p leilão\DSC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arros p leilão\DSC01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44" cy="258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828925" cy="2371725"/>
            <wp:effectExtent l="19050" t="0" r="9525" b="0"/>
            <wp:docPr id="9" name="Imagem 9" descr="J:\carros p leilão\DSC0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arros p leilão\DSC01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50" cy="237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AC0" w:rsidRDefault="00394AC0" w:rsidP="00394AC0">
      <w:pPr>
        <w:ind w:left="-709"/>
        <w:rPr>
          <w:rFonts w:ascii="Arial" w:hAnsi="Arial" w:cs="Arial"/>
          <w:b/>
        </w:rPr>
      </w:pPr>
    </w:p>
    <w:p w:rsidR="00394AC0" w:rsidRDefault="00394AC0" w:rsidP="00394AC0">
      <w:pPr>
        <w:ind w:left="-709"/>
        <w:rPr>
          <w:rFonts w:ascii="Arial" w:hAnsi="Arial" w:cs="Arial"/>
          <w:b/>
        </w:rPr>
      </w:pPr>
    </w:p>
    <w:p w:rsidR="00394AC0" w:rsidRDefault="00394AC0" w:rsidP="00394AC0">
      <w:pPr>
        <w:ind w:left="-709"/>
        <w:rPr>
          <w:rFonts w:ascii="Arial" w:hAnsi="Arial" w:cs="Arial"/>
          <w:b/>
        </w:rPr>
      </w:pPr>
    </w:p>
    <w:p w:rsidR="00394AC0" w:rsidRPr="00394AC0" w:rsidRDefault="00394AC0" w:rsidP="00394AC0">
      <w:pPr>
        <w:ind w:left="-709"/>
        <w:rPr>
          <w:rFonts w:ascii="Arial" w:hAnsi="Arial" w:cs="Arial"/>
          <w:b/>
          <w:sz w:val="32"/>
          <w:szCs w:val="32"/>
        </w:rPr>
      </w:pPr>
      <w:r w:rsidRPr="00394AC0">
        <w:rPr>
          <w:rFonts w:ascii="Arial" w:hAnsi="Arial" w:cs="Arial"/>
          <w:sz w:val="32"/>
          <w:szCs w:val="32"/>
        </w:rPr>
        <w:t>Placa MHS 4430</w:t>
      </w:r>
    </w:p>
    <w:sectPr w:rsidR="00394AC0" w:rsidRPr="00394AC0" w:rsidSect="00FF419F">
      <w:headerReference w:type="default" r:id="rId15"/>
      <w:footerReference w:type="default" r:id="rId16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58F" w:rsidRDefault="0037358F" w:rsidP="00754762">
      <w:r>
        <w:separator/>
      </w:r>
    </w:p>
  </w:endnote>
  <w:endnote w:type="continuationSeparator" w:id="0">
    <w:p w:rsidR="0037358F" w:rsidRDefault="0037358F" w:rsidP="007547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521" w:rsidRDefault="00E64521" w:rsidP="00926B60">
    <w:pPr>
      <w:pStyle w:val="Rodap"/>
      <w:jc w:val="center"/>
      <w:rPr>
        <w:rFonts w:ascii="Arial" w:hAnsi="Arial" w:cs="Arial"/>
        <w:color w:val="333333"/>
        <w:sz w:val="16"/>
        <w:szCs w:val="16"/>
      </w:rPr>
    </w:pPr>
    <w:r w:rsidRPr="00DC5DE8">
      <w:rPr>
        <w:rFonts w:ascii="Arial" w:hAnsi="Arial" w:cs="Arial"/>
        <w:color w:val="333333"/>
        <w:sz w:val="16"/>
        <w:szCs w:val="16"/>
      </w:rPr>
      <w:t xml:space="preserve">Travessa das Flores, 58 ● Salto Veloso – SC – 89.595-000 ● Fone/Fax – 49 3536.0146 ● CNPJ 82.827.353/0001-24 </w:t>
    </w:r>
    <w:proofErr w:type="gramStart"/>
    <w:r w:rsidRPr="00DC5DE8">
      <w:rPr>
        <w:rFonts w:ascii="Arial" w:hAnsi="Arial" w:cs="Arial"/>
        <w:color w:val="333333"/>
        <w:sz w:val="16"/>
        <w:szCs w:val="16"/>
      </w:rPr>
      <w:t>●</w:t>
    </w:r>
    <w:proofErr w:type="gramEnd"/>
    <w:r w:rsidRPr="00DC5DE8">
      <w:rPr>
        <w:rFonts w:ascii="Arial" w:hAnsi="Arial" w:cs="Arial"/>
        <w:color w:val="333333"/>
        <w:sz w:val="16"/>
        <w:szCs w:val="16"/>
      </w:rPr>
      <w:t xml:space="preserve"> </w:t>
    </w:r>
  </w:p>
  <w:p w:rsidR="00E64521" w:rsidRPr="00DC5DE8" w:rsidRDefault="00E64521" w:rsidP="00926B60">
    <w:pPr>
      <w:pStyle w:val="Rodap"/>
      <w:jc w:val="center"/>
      <w:rPr>
        <w:rFonts w:ascii="Arial" w:hAnsi="Arial" w:cs="Arial"/>
        <w:color w:val="333333"/>
        <w:sz w:val="16"/>
        <w:szCs w:val="16"/>
      </w:rPr>
    </w:pPr>
    <w:proofErr w:type="gramStart"/>
    <w:r w:rsidRPr="00DC5DE8">
      <w:rPr>
        <w:rFonts w:ascii="Arial" w:hAnsi="Arial" w:cs="Arial"/>
        <w:color w:val="333333"/>
        <w:sz w:val="16"/>
        <w:szCs w:val="16"/>
      </w:rPr>
      <w:t>e-mail</w:t>
    </w:r>
    <w:proofErr w:type="gramEnd"/>
    <w:r w:rsidRPr="00DC5DE8">
      <w:rPr>
        <w:rFonts w:ascii="Arial" w:hAnsi="Arial" w:cs="Arial"/>
        <w:color w:val="333333"/>
        <w:sz w:val="16"/>
        <w:szCs w:val="16"/>
      </w:rPr>
      <w:t xml:space="preserve">: </w:t>
    </w:r>
    <w:hyperlink r:id="rId1" w:history="1">
      <w:r w:rsidRPr="00ED6F4D">
        <w:rPr>
          <w:rStyle w:val="Hyperlink"/>
          <w:rFonts w:ascii="Arial" w:hAnsi="Arial" w:cs="Arial"/>
          <w:sz w:val="16"/>
          <w:szCs w:val="16"/>
        </w:rPr>
        <w:t>licitacompras@saltoveloso.sc.gov.br</w:t>
      </w:r>
    </w:hyperlink>
    <w:r>
      <w:rPr>
        <w:rFonts w:ascii="Arial" w:hAnsi="Arial" w:cs="Arial"/>
        <w:color w:val="333333"/>
        <w:sz w:val="16"/>
        <w:szCs w:val="16"/>
      </w:rPr>
      <w:t xml:space="preserve"> </w:t>
    </w:r>
  </w:p>
  <w:p w:rsidR="00E64521" w:rsidRDefault="00E64521" w:rsidP="00926B60">
    <w:pPr>
      <w:pStyle w:val="Rodap"/>
      <w:jc w:val="center"/>
    </w:pPr>
    <w:r>
      <w:t xml:space="preserve">Página </w:t>
    </w:r>
    <w:r w:rsidR="00A11455">
      <w:rPr>
        <w:b/>
      </w:rPr>
      <w:fldChar w:fldCharType="begin"/>
    </w:r>
    <w:r>
      <w:rPr>
        <w:b/>
      </w:rPr>
      <w:instrText>PAGE</w:instrText>
    </w:r>
    <w:r w:rsidR="00A11455">
      <w:rPr>
        <w:b/>
      </w:rPr>
      <w:fldChar w:fldCharType="separate"/>
    </w:r>
    <w:r w:rsidR="00442DDC">
      <w:rPr>
        <w:b/>
        <w:noProof/>
      </w:rPr>
      <w:t>4</w:t>
    </w:r>
    <w:r w:rsidR="00A11455">
      <w:rPr>
        <w:b/>
      </w:rPr>
      <w:fldChar w:fldCharType="end"/>
    </w:r>
    <w:r>
      <w:t xml:space="preserve"> de </w:t>
    </w:r>
    <w:r w:rsidR="00A11455">
      <w:rPr>
        <w:b/>
      </w:rPr>
      <w:fldChar w:fldCharType="begin"/>
    </w:r>
    <w:r>
      <w:rPr>
        <w:b/>
      </w:rPr>
      <w:instrText>NUMPAGES</w:instrText>
    </w:r>
    <w:r w:rsidR="00A11455">
      <w:rPr>
        <w:b/>
      </w:rPr>
      <w:fldChar w:fldCharType="separate"/>
    </w:r>
    <w:r w:rsidR="00442DDC">
      <w:rPr>
        <w:b/>
        <w:noProof/>
      </w:rPr>
      <w:t>6</w:t>
    </w:r>
    <w:r w:rsidR="00A11455">
      <w:rPr>
        <w:b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58F" w:rsidRDefault="0037358F" w:rsidP="00754762">
      <w:r>
        <w:separator/>
      </w:r>
    </w:p>
  </w:footnote>
  <w:footnote w:type="continuationSeparator" w:id="0">
    <w:p w:rsidR="0037358F" w:rsidRDefault="0037358F" w:rsidP="007547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59" w:type="dxa"/>
      <w:tblInd w:w="-854" w:type="dxa"/>
      <w:tblLayout w:type="fixed"/>
      <w:tblLook w:val="01E0"/>
    </w:tblPr>
    <w:tblGrid>
      <w:gridCol w:w="3369"/>
      <w:gridCol w:w="7190"/>
    </w:tblGrid>
    <w:tr w:rsidR="00E64521" w:rsidRPr="00A23F78" w:rsidTr="009E2CE0">
      <w:trPr>
        <w:cantSplit/>
        <w:trHeight w:val="474"/>
      </w:trPr>
      <w:tc>
        <w:tcPr>
          <w:tcW w:w="3369" w:type="dxa"/>
          <w:vMerge w:val="restart"/>
        </w:tcPr>
        <w:p w:rsidR="00E64521" w:rsidRDefault="00A11455" w:rsidP="00754762">
          <w:pPr>
            <w:ind w:right="360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5" type="#_x0000_t75" style="position:absolute;margin-left:74.05pt;margin-top:-12.2pt;width:56.75pt;height:70.1pt;z-index:251658240">
                <v:imagedata r:id="rId1" o:title=""/>
              </v:shape>
              <o:OLEObject Type="Embed" ProgID="MSPhotoEd.3" ShapeID="_x0000_s1025" DrawAspect="Content" ObjectID="_1432468973" r:id="rId2"/>
            </w:pict>
          </w:r>
          <w:r w:rsidR="00E64521">
            <w:rPr>
              <w:rFonts w:ascii="Arial" w:hAnsi="Arial" w:cs="Arial"/>
            </w:rPr>
            <w:t xml:space="preserve">    </w:t>
          </w:r>
          <w:r w:rsidR="00E64521">
            <w:rPr>
              <w:rFonts w:ascii="Arial" w:hAnsi="Arial" w:cs="Arial"/>
            </w:rPr>
            <w:tab/>
            <w:t xml:space="preserve"> </w:t>
          </w:r>
        </w:p>
        <w:p w:rsidR="00E64521" w:rsidRPr="000C519B" w:rsidRDefault="00E64521" w:rsidP="009E2CE0">
          <w:pPr>
            <w:jc w:val="right"/>
            <w:rPr>
              <w:rFonts w:ascii="Arial" w:hAnsi="Arial" w:cs="Arial"/>
            </w:rPr>
          </w:pPr>
        </w:p>
      </w:tc>
      <w:tc>
        <w:tcPr>
          <w:tcW w:w="7190" w:type="dxa"/>
        </w:tcPr>
        <w:p w:rsidR="00E64521" w:rsidRPr="00A23F78" w:rsidRDefault="00E64521" w:rsidP="009E2CE0">
          <w:pPr>
            <w:pStyle w:val="Cabealho"/>
            <w:tabs>
              <w:tab w:val="left" w:pos="345"/>
            </w:tabs>
            <w:rPr>
              <w:rFonts w:ascii="Arial" w:eastAsia="PMingLiU" w:hAnsi="Arial" w:cs="Arial"/>
              <w:color w:val="333333"/>
              <w:sz w:val="44"/>
            </w:rPr>
          </w:pPr>
          <w:r w:rsidRPr="00A23F78">
            <w:rPr>
              <w:rFonts w:ascii="Arial" w:eastAsia="PMingLiU" w:hAnsi="Arial" w:cs="Arial"/>
              <w:color w:val="333333"/>
              <w:sz w:val="44"/>
            </w:rPr>
            <w:t>Estado de Santa Catarina</w:t>
          </w:r>
        </w:p>
      </w:tc>
    </w:tr>
    <w:tr w:rsidR="00E64521" w:rsidTr="009E2CE0">
      <w:trPr>
        <w:cantSplit/>
        <w:trHeight w:val="475"/>
      </w:trPr>
      <w:tc>
        <w:tcPr>
          <w:tcW w:w="3369" w:type="dxa"/>
          <w:vMerge/>
        </w:tcPr>
        <w:p w:rsidR="00E64521" w:rsidRDefault="00E64521" w:rsidP="009E2CE0">
          <w:pPr>
            <w:rPr>
              <w:rFonts w:ascii="Arial" w:hAnsi="Arial" w:cs="Arial"/>
            </w:rPr>
          </w:pPr>
        </w:p>
      </w:tc>
      <w:tc>
        <w:tcPr>
          <w:tcW w:w="7190" w:type="dxa"/>
        </w:tcPr>
        <w:p w:rsidR="00E64521" w:rsidRDefault="00E64521" w:rsidP="009E2CE0">
          <w:r w:rsidRPr="00A23F78">
            <w:rPr>
              <w:rFonts w:ascii="Arial" w:hAnsi="Arial" w:cs="Arial"/>
              <w:b/>
              <w:sz w:val="32"/>
            </w:rPr>
            <w:t>Prefeitura Municipal de Salto Veloso</w:t>
          </w:r>
        </w:p>
      </w:tc>
    </w:tr>
  </w:tbl>
  <w:p w:rsidR="00E64521" w:rsidRDefault="00E64521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54762"/>
    <w:rsid w:val="0000340A"/>
    <w:rsid w:val="00033C5F"/>
    <w:rsid w:val="00043409"/>
    <w:rsid w:val="000472E0"/>
    <w:rsid w:val="00065F0C"/>
    <w:rsid w:val="00070AD7"/>
    <w:rsid w:val="00080FF7"/>
    <w:rsid w:val="00090BC6"/>
    <w:rsid w:val="00096CD9"/>
    <w:rsid w:val="000A44AC"/>
    <w:rsid w:val="000B248D"/>
    <w:rsid w:val="000C0CD8"/>
    <w:rsid w:val="000E2250"/>
    <w:rsid w:val="00112817"/>
    <w:rsid w:val="00124D22"/>
    <w:rsid w:val="00130F4F"/>
    <w:rsid w:val="00132F29"/>
    <w:rsid w:val="00150EA0"/>
    <w:rsid w:val="0015123F"/>
    <w:rsid w:val="00165951"/>
    <w:rsid w:val="001D2498"/>
    <w:rsid w:val="001D2DDD"/>
    <w:rsid w:val="002111F5"/>
    <w:rsid w:val="00216FBD"/>
    <w:rsid w:val="00227B76"/>
    <w:rsid w:val="00263B43"/>
    <w:rsid w:val="0028301A"/>
    <w:rsid w:val="0028574B"/>
    <w:rsid w:val="00287020"/>
    <w:rsid w:val="002A3B65"/>
    <w:rsid w:val="002C239A"/>
    <w:rsid w:val="002C3C2F"/>
    <w:rsid w:val="002E4127"/>
    <w:rsid w:val="002F3608"/>
    <w:rsid w:val="002F7FC8"/>
    <w:rsid w:val="00303255"/>
    <w:rsid w:val="00305E55"/>
    <w:rsid w:val="0031091D"/>
    <w:rsid w:val="00320588"/>
    <w:rsid w:val="00326DC3"/>
    <w:rsid w:val="00351251"/>
    <w:rsid w:val="00366965"/>
    <w:rsid w:val="0037358F"/>
    <w:rsid w:val="00387A33"/>
    <w:rsid w:val="00391F09"/>
    <w:rsid w:val="00391F90"/>
    <w:rsid w:val="00392687"/>
    <w:rsid w:val="00394AC0"/>
    <w:rsid w:val="003B4048"/>
    <w:rsid w:val="003D0BC3"/>
    <w:rsid w:val="003F7342"/>
    <w:rsid w:val="00406E7B"/>
    <w:rsid w:val="00410943"/>
    <w:rsid w:val="00414C30"/>
    <w:rsid w:val="00442DDC"/>
    <w:rsid w:val="004562F5"/>
    <w:rsid w:val="004575D3"/>
    <w:rsid w:val="004A13F0"/>
    <w:rsid w:val="004B7EC7"/>
    <w:rsid w:val="004D689D"/>
    <w:rsid w:val="004F0DE8"/>
    <w:rsid w:val="005146B0"/>
    <w:rsid w:val="005574D5"/>
    <w:rsid w:val="0056233D"/>
    <w:rsid w:val="00584EDB"/>
    <w:rsid w:val="005A1FAA"/>
    <w:rsid w:val="005C1A5D"/>
    <w:rsid w:val="005C475A"/>
    <w:rsid w:val="00601430"/>
    <w:rsid w:val="00615422"/>
    <w:rsid w:val="006269B6"/>
    <w:rsid w:val="0063649F"/>
    <w:rsid w:val="00645B84"/>
    <w:rsid w:val="00665D40"/>
    <w:rsid w:val="006813D6"/>
    <w:rsid w:val="006A1431"/>
    <w:rsid w:val="006A5E39"/>
    <w:rsid w:val="006B647B"/>
    <w:rsid w:val="006D06F2"/>
    <w:rsid w:val="006D4C0F"/>
    <w:rsid w:val="006D5018"/>
    <w:rsid w:val="006F64B3"/>
    <w:rsid w:val="00722714"/>
    <w:rsid w:val="00754762"/>
    <w:rsid w:val="00772A37"/>
    <w:rsid w:val="007926DB"/>
    <w:rsid w:val="00797B8A"/>
    <w:rsid w:val="007B6FED"/>
    <w:rsid w:val="007B777D"/>
    <w:rsid w:val="007C35EA"/>
    <w:rsid w:val="007D062A"/>
    <w:rsid w:val="007E2052"/>
    <w:rsid w:val="007F1A25"/>
    <w:rsid w:val="0080613D"/>
    <w:rsid w:val="00820572"/>
    <w:rsid w:val="008327DC"/>
    <w:rsid w:val="00842AC7"/>
    <w:rsid w:val="0084412A"/>
    <w:rsid w:val="008446D6"/>
    <w:rsid w:val="00874F92"/>
    <w:rsid w:val="008772A2"/>
    <w:rsid w:val="0088164F"/>
    <w:rsid w:val="00890DA5"/>
    <w:rsid w:val="008B2436"/>
    <w:rsid w:val="008C28A9"/>
    <w:rsid w:val="008C783D"/>
    <w:rsid w:val="008D7FB8"/>
    <w:rsid w:val="008F13EC"/>
    <w:rsid w:val="0090343E"/>
    <w:rsid w:val="00926793"/>
    <w:rsid w:val="00926B60"/>
    <w:rsid w:val="00975906"/>
    <w:rsid w:val="009A7973"/>
    <w:rsid w:val="009D1E1A"/>
    <w:rsid w:val="009E2CE0"/>
    <w:rsid w:val="00A05FDC"/>
    <w:rsid w:val="00A11455"/>
    <w:rsid w:val="00A252E8"/>
    <w:rsid w:val="00A52D51"/>
    <w:rsid w:val="00A6024E"/>
    <w:rsid w:val="00AB0505"/>
    <w:rsid w:val="00AF3496"/>
    <w:rsid w:val="00B150BC"/>
    <w:rsid w:val="00BA05D8"/>
    <w:rsid w:val="00BB35AB"/>
    <w:rsid w:val="00BF416E"/>
    <w:rsid w:val="00C268F6"/>
    <w:rsid w:val="00C26B98"/>
    <w:rsid w:val="00C30538"/>
    <w:rsid w:val="00C32CF2"/>
    <w:rsid w:val="00C91084"/>
    <w:rsid w:val="00C93910"/>
    <w:rsid w:val="00C94D3C"/>
    <w:rsid w:val="00D21155"/>
    <w:rsid w:val="00D2439F"/>
    <w:rsid w:val="00D3325C"/>
    <w:rsid w:val="00D40D54"/>
    <w:rsid w:val="00D51422"/>
    <w:rsid w:val="00D73EB5"/>
    <w:rsid w:val="00D745AB"/>
    <w:rsid w:val="00D75E9B"/>
    <w:rsid w:val="00D91258"/>
    <w:rsid w:val="00D95B47"/>
    <w:rsid w:val="00DA1D5C"/>
    <w:rsid w:val="00DB786C"/>
    <w:rsid w:val="00DB7BCC"/>
    <w:rsid w:val="00DC4EAF"/>
    <w:rsid w:val="00DC5850"/>
    <w:rsid w:val="00DD433E"/>
    <w:rsid w:val="00DD7D76"/>
    <w:rsid w:val="00DF1612"/>
    <w:rsid w:val="00E00548"/>
    <w:rsid w:val="00E049B1"/>
    <w:rsid w:val="00E1345F"/>
    <w:rsid w:val="00E23EEC"/>
    <w:rsid w:val="00E40758"/>
    <w:rsid w:val="00E45A39"/>
    <w:rsid w:val="00E64521"/>
    <w:rsid w:val="00E95D50"/>
    <w:rsid w:val="00EC1162"/>
    <w:rsid w:val="00F1359F"/>
    <w:rsid w:val="00F32B3E"/>
    <w:rsid w:val="00F65183"/>
    <w:rsid w:val="00F702EA"/>
    <w:rsid w:val="00F759FE"/>
    <w:rsid w:val="00F80BD6"/>
    <w:rsid w:val="00F918F1"/>
    <w:rsid w:val="00F9684D"/>
    <w:rsid w:val="00FA48D9"/>
    <w:rsid w:val="00FB5B61"/>
    <w:rsid w:val="00FD0728"/>
    <w:rsid w:val="00FF4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5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95B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5B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95B4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qFormat/>
    <w:rsid w:val="00D95B47"/>
    <w:pPr>
      <w:keepNext/>
      <w:jc w:val="center"/>
      <w:outlineLvl w:val="6"/>
    </w:pPr>
    <w:rPr>
      <w:rFonts w:ascii="Arial" w:hAnsi="Arial" w:cs="Arial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54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754762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75476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754762"/>
  </w:style>
  <w:style w:type="paragraph" w:styleId="Rodap">
    <w:name w:val="footer"/>
    <w:basedOn w:val="Normal"/>
    <w:link w:val="RodapChar"/>
    <w:uiPriority w:val="99"/>
    <w:unhideWhenUsed/>
    <w:rsid w:val="0075476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54762"/>
  </w:style>
  <w:style w:type="character" w:styleId="Hyperlink">
    <w:name w:val="Hyperlink"/>
    <w:basedOn w:val="Fontepargpadro"/>
    <w:rsid w:val="00926B60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4B7EC7"/>
    <w:pPr>
      <w:jc w:val="center"/>
    </w:pPr>
    <w:rPr>
      <w:rFonts w:ascii="Arial" w:hAnsi="Arial"/>
      <w:b/>
      <w:sz w:val="32"/>
    </w:rPr>
  </w:style>
  <w:style w:type="character" w:customStyle="1" w:styleId="TtuloChar">
    <w:name w:val="Título Char"/>
    <w:basedOn w:val="Fontepargpadro"/>
    <w:link w:val="Ttulo"/>
    <w:rsid w:val="004B7EC7"/>
    <w:rPr>
      <w:rFonts w:ascii="Arial" w:eastAsia="Times New Roman" w:hAnsi="Arial" w:cs="Times New Roman"/>
      <w:b/>
      <w:sz w:val="32"/>
      <w:szCs w:val="20"/>
      <w:lang w:eastAsia="pt-BR"/>
    </w:rPr>
  </w:style>
  <w:style w:type="paragraph" w:styleId="Corpodetexto2">
    <w:name w:val="Body Text 2"/>
    <w:basedOn w:val="Normal"/>
    <w:link w:val="Corpodetexto2Char"/>
    <w:rsid w:val="0015123F"/>
    <w:pPr>
      <w:jc w:val="both"/>
    </w:pPr>
    <w:rPr>
      <w:rFonts w:ascii="Arial" w:hAnsi="Arial"/>
      <w:b/>
      <w:bCs/>
      <w:sz w:val="24"/>
      <w:szCs w:val="24"/>
      <w:lang w:eastAsia="en-US"/>
    </w:rPr>
  </w:style>
  <w:style w:type="character" w:customStyle="1" w:styleId="Corpodetexto2Char">
    <w:name w:val="Corpo de texto 2 Char"/>
    <w:basedOn w:val="Fontepargpadro"/>
    <w:link w:val="Corpodetexto2"/>
    <w:rsid w:val="0015123F"/>
    <w:rPr>
      <w:rFonts w:ascii="Arial" w:eastAsia="Times New Roman" w:hAnsi="Arial" w:cs="Times New Roman"/>
      <w:b/>
      <w:bCs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B35AB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B35AB"/>
  </w:style>
  <w:style w:type="paragraph" w:styleId="Recuodecorpodetexto">
    <w:name w:val="Body Text Indent"/>
    <w:basedOn w:val="Normal"/>
    <w:link w:val="RecuodecorpodetextoChar"/>
    <w:uiPriority w:val="99"/>
    <w:unhideWhenUsed/>
    <w:rsid w:val="00BB35AB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BB35AB"/>
  </w:style>
  <w:style w:type="paragraph" w:styleId="TextosemFormatao">
    <w:name w:val="Plain Text"/>
    <w:basedOn w:val="Normal"/>
    <w:link w:val="TextosemFormataoChar"/>
    <w:rsid w:val="00BB35AB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rsid w:val="00BB35AB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NormalWeb">
    <w:name w:val="Normal (Web)"/>
    <w:basedOn w:val="Normal"/>
    <w:rsid w:val="00BB35AB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qFormat/>
    <w:rsid w:val="00BB35AB"/>
    <w:rPr>
      <w:b/>
      <w:bCs/>
    </w:rPr>
  </w:style>
  <w:style w:type="character" w:customStyle="1" w:styleId="Ttulo7Char">
    <w:name w:val="Título 7 Char"/>
    <w:basedOn w:val="Fontepargpadro"/>
    <w:link w:val="Ttulo7"/>
    <w:rsid w:val="00D95B47"/>
    <w:rPr>
      <w:rFonts w:ascii="Arial" w:eastAsia="Times New Roman" w:hAnsi="Arial" w:cs="Arial"/>
      <w:b/>
      <w:sz w:val="28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95B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5B47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95B47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F419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419F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5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ompras@saltoveloso.sc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304C42-26EF-4214-87FD-D17552A52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6</Pages>
  <Words>1078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</Company>
  <LinksUpToDate>false</LinksUpToDate>
  <CharactersWithSpaces>6888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salareuniao</dc:creator>
  <cp:keywords/>
  <dc:description/>
  <cp:lastModifiedBy>compras1</cp:lastModifiedBy>
  <cp:revision>66</cp:revision>
  <cp:lastPrinted>2013-06-10T17:35:00Z</cp:lastPrinted>
  <dcterms:created xsi:type="dcterms:W3CDTF">2013-03-27T12:12:00Z</dcterms:created>
  <dcterms:modified xsi:type="dcterms:W3CDTF">2013-06-11T18:17:00Z</dcterms:modified>
</cp:coreProperties>
</file>