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02</w:t>
      </w:r>
      <w:r w:rsidR="00C01C23">
        <w:rPr>
          <w:rFonts w:ascii="Arial" w:hAnsi="Arial" w:cs="Arial"/>
          <w:b/>
          <w:sz w:val="22"/>
          <w:szCs w:val="22"/>
        </w:rPr>
        <w:t>/20</w:t>
      </w:r>
      <w:r w:rsidR="001B091A">
        <w:rPr>
          <w:rFonts w:ascii="Arial" w:hAnsi="Arial" w:cs="Arial"/>
          <w:b/>
          <w:sz w:val="22"/>
          <w:szCs w:val="22"/>
        </w:rPr>
        <w:t>21</w:t>
      </w:r>
      <w:r w:rsidR="00A621E8" w:rsidRPr="00E242C9">
        <w:rPr>
          <w:rFonts w:ascii="Arial" w:hAnsi="Arial" w:cs="Arial"/>
          <w:b/>
          <w:sz w:val="22"/>
          <w:szCs w:val="22"/>
        </w:rPr>
        <w:t xml:space="preserve"> – Pregão Presencial – Nº 0</w:t>
      </w:r>
      <w:r w:rsidR="004B71D8">
        <w:rPr>
          <w:rFonts w:ascii="Arial" w:hAnsi="Arial" w:cs="Arial"/>
          <w:b/>
          <w:sz w:val="22"/>
          <w:szCs w:val="22"/>
        </w:rPr>
        <w:t>2</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B091A" w:rsidRPr="001B091A">
        <w:rPr>
          <w:rFonts w:ascii="Arial" w:hAnsi="Arial" w:cs="Arial"/>
          <w:b/>
          <w:sz w:val="22"/>
          <w:szCs w:val="22"/>
        </w:rPr>
        <w:t>30</w:t>
      </w:r>
      <w:r w:rsidRPr="001B091A">
        <w:rPr>
          <w:rFonts w:ascii="Arial" w:hAnsi="Arial" w:cs="Arial"/>
          <w:b/>
          <w:sz w:val="22"/>
          <w:szCs w:val="22"/>
        </w:rPr>
        <w:t xml:space="preserve"> </w:t>
      </w:r>
      <w:r w:rsidRPr="00DB423F">
        <w:rPr>
          <w:rFonts w:ascii="Arial" w:hAnsi="Arial" w:cs="Arial"/>
          <w:b/>
          <w:sz w:val="22"/>
          <w:szCs w:val="22"/>
        </w:rPr>
        <w:t xml:space="preserve">de </w:t>
      </w:r>
      <w:proofErr w:type="gramStart"/>
      <w:r w:rsidR="001B091A">
        <w:rPr>
          <w:rFonts w:ascii="Arial" w:hAnsi="Arial" w:cs="Arial"/>
          <w:b/>
          <w:sz w:val="22"/>
          <w:szCs w:val="22"/>
        </w:rPr>
        <w:t>DEZEMBRO</w:t>
      </w:r>
      <w:proofErr w:type="gramEnd"/>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4B71D8">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4B71D8" w:rsidRPr="004B71D8">
        <w:rPr>
          <w:rFonts w:ascii="Arial" w:hAnsi="Arial" w:cs="Arial"/>
          <w:b/>
          <w:sz w:val="22"/>
          <w:szCs w:val="22"/>
        </w:rPr>
        <w:t>10</w:t>
      </w:r>
      <w:r w:rsidR="00582C6F" w:rsidRPr="004B71D8">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B71D8">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4506DE" w:rsidP="0063525B">
      <w:pPr>
        <w:widowControl w:val="0"/>
        <w:autoSpaceDE w:val="0"/>
        <w:autoSpaceDN w:val="0"/>
        <w:adjustRightInd w:val="0"/>
        <w:jc w:val="both"/>
        <w:rPr>
          <w:rFonts w:ascii="Arial" w:hAnsi="Arial" w:cs="Arial"/>
          <w:b/>
          <w:sz w:val="22"/>
          <w:szCs w:val="22"/>
        </w:rPr>
      </w:pPr>
      <w:r w:rsidRPr="004506DE">
        <w:rPr>
          <w:rFonts w:ascii="Arial" w:hAnsi="Arial" w:cs="Arial"/>
          <w:b/>
          <w:sz w:val="22"/>
          <w:szCs w:val="22"/>
        </w:rPr>
        <w:t xml:space="preserve">CONTRATAÇÃO DE SERVIÇO DE </w:t>
      </w:r>
      <w:r w:rsidR="004B71D8">
        <w:rPr>
          <w:rFonts w:ascii="Arial" w:hAnsi="Arial" w:cs="Arial"/>
          <w:b/>
          <w:sz w:val="22"/>
          <w:szCs w:val="22"/>
        </w:rPr>
        <w:t>HORA MAQUINA PARA A PREFEITURA MUNICIPAL.</w:t>
      </w:r>
    </w:p>
    <w:p w:rsidR="004C26CF" w:rsidRDefault="004C26CF"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1B091A">
        <w:rPr>
          <w:rFonts w:cs="Arial"/>
          <w:sz w:val="22"/>
          <w:szCs w:val="22"/>
        </w:rPr>
        <w:t>30</w:t>
      </w:r>
      <w:r w:rsidR="00C51096">
        <w:rPr>
          <w:rFonts w:cs="Arial"/>
          <w:sz w:val="22"/>
          <w:szCs w:val="22"/>
        </w:rPr>
        <w:t xml:space="preserve"> </w:t>
      </w:r>
      <w:r w:rsidR="00C445E4">
        <w:rPr>
          <w:rFonts w:cs="Arial"/>
          <w:sz w:val="22"/>
          <w:szCs w:val="22"/>
        </w:rPr>
        <w:t xml:space="preserve">DE </w:t>
      </w:r>
      <w:r w:rsidR="001B091A">
        <w:rPr>
          <w:rFonts w:cs="Arial"/>
          <w:sz w:val="22"/>
          <w:szCs w:val="22"/>
        </w:rPr>
        <w:t>DEZEMBRO</w:t>
      </w:r>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4B71D8">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4B71D8">
        <w:rPr>
          <w:rFonts w:ascii="Arial" w:hAnsi="Arial" w:cs="Arial"/>
          <w:b/>
          <w:sz w:val="22"/>
          <w:szCs w:val="22"/>
        </w:rPr>
        <w:t>2</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4B71D8">
        <w:rPr>
          <w:rFonts w:ascii="Arial" w:hAnsi="Arial" w:cs="Arial"/>
          <w:b/>
          <w:sz w:val="22"/>
          <w:szCs w:val="22"/>
        </w:rPr>
        <w:t>2</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1B091A">
        <w:rPr>
          <w:rFonts w:ascii="Arial" w:hAnsi="Arial" w:cs="Arial"/>
          <w:b/>
          <w:sz w:val="22"/>
          <w:szCs w:val="22"/>
        </w:rPr>
        <w:t>30</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1B091A">
        <w:rPr>
          <w:rFonts w:ascii="Arial" w:hAnsi="Arial" w:cs="Arial"/>
          <w:b/>
          <w:sz w:val="22"/>
          <w:szCs w:val="22"/>
        </w:rPr>
        <w:t>DEZEMBRO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4B71D8">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9211FB">
      <w:pPr>
        <w:widowControl w:val="0"/>
        <w:suppressAutoHyphens/>
        <w:rPr>
          <w:rFonts w:ascii="Arial" w:hAnsi="Arial" w:cs="Arial"/>
          <w:sz w:val="22"/>
          <w:szCs w:val="22"/>
          <w:lang w:eastAsia="ar-SA"/>
        </w:rPr>
      </w:pPr>
    </w:p>
    <w:p w:rsidR="00490DE7" w:rsidRDefault="00A63827" w:rsidP="00490DE7">
      <w:pPr>
        <w:widowControl w:val="0"/>
        <w:tabs>
          <w:tab w:val="left" w:pos="284"/>
        </w:tabs>
        <w:spacing w:before="120"/>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211FB">
        <w:rPr>
          <w:rFonts w:ascii="Arial" w:hAnsi="Arial" w:cs="Arial"/>
          <w:b/>
          <w:bCs/>
          <w:sz w:val="22"/>
          <w:szCs w:val="22"/>
        </w:rPr>
        <w:t xml:space="preserve">R$ </w:t>
      </w:r>
      <w:r w:rsidR="00490DE7">
        <w:rPr>
          <w:rFonts w:ascii="Arial" w:hAnsi="Arial" w:cs="Arial"/>
          <w:b/>
          <w:bCs/>
          <w:sz w:val="22"/>
          <w:szCs w:val="22"/>
        </w:rPr>
        <w:t>R$ 276.500,00 (Duzentos e setenta e seis mil e quinhentos reais).</w:t>
      </w:r>
    </w:p>
    <w:p w:rsidR="00A63827" w:rsidRPr="00E242C9" w:rsidRDefault="00A63827" w:rsidP="00490DE7">
      <w:pPr>
        <w:widowControl w:val="0"/>
        <w:tabs>
          <w:tab w:val="left" w:pos="284"/>
        </w:tabs>
        <w:spacing w:before="120"/>
        <w:rPr>
          <w:rFonts w:ascii="Arial" w:hAnsi="Arial" w:cs="Arial"/>
          <w:sz w:val="22"/>
          <w:szCs w:val="22"/>
        </w:rPr>
      </w:pPr>
      <w:bookmarkStart w:id="0" w:name="_GoBack"/>
      <w:bookmarkEnd w:id="0"/>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9211FB">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4B71D8">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B71D8">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490DE7"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26024" w:rsidRPr="00E242C9" w:rsidRDefault="00F26024" w:rsidP="00AE61AF">
                  <w:pPr>
                    <w:autoSpaceDE w:val="0"/>
                    <w:autoSpaceDN w:val="0"/>
                    <w:adjustRightInd w:val="0"/>
                    <w:jc w:val="both"/>
                    <w:rPr>
                      <w:rFonts w:ascii="Arial" w:hAnsi="Arial" w:cs="Arial"/>
                      <w:b/>
                      <w:bCs/>
                    </w:rPr>
                  </w:pPr>
                  <w:r>
                    <w:rPr>
                      <w:rFonts w:ascii="Arial" w:hAnsi="Arial" w:cs="Arial"/>
                      <w:b/>
                      <w:bCs/>
                    </w:rPr>
                    <w:t>NEREU BORGA</w:t>
                  </w:r>
                </w:p>
                <w:p w:rsidR="00F26024" w:rsidRDefault="00F26024"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F26024" w:rsidRPr="00E242C9" w:rsidRDefault="00F26024"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1B091A">
        <w:rPr>
          <w:rFonts w:ascii="Arial" w:hAnsi="Arial" w:cs="Arial"/>
          <w:sz w:val="22"/>
          <w:szCs w:val="22"/>
        </w:rPr>
        <w:t>16</w:t>
      </w:r>
      <w:r w:rsidR="00D868DE">
        <w:rPr>
          <w:rFonts w:ascii="Arial" w:hAnsi="Arial" w:cs="Arial"/>
          <w:sz w:val="22"/>
          <w:szCs w:val="22"/>
        </w:rPr>
        <w:t xml:space="preserve"> </w:t>
      </w:r>
      <w:r w:rsidR="00AE61AF" w:rsidRPr="00E242C9">
        <w:rPr>
          <w:rFonts w:ascii="Arial" w:hAnsi="Arial" w:cs="Arial"/>
          <w:sz w:val="22"/>
          <w:szCs w:val="22"/>
        </w:rPr>
        <w:t xml:space="preserve">de </w:t>
      </w:r>
      <w:r w:rsidR="001B091A">
        <w:rPr>
          <w:rFonts w:ascii="Arial" w:hAnsi="Arial" w:cs="Arial"/>
          <w:sz w:val="22"/>
          <w:szCs w:val="22"/>
        </w:rPr>
        <w:t>dezembro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213AC1" w:rsidRDefault="00213AC1" w:rsidP="00303B1B">
      <w:pPr>
        <w:widowControl w:val="0"/>
        <w:tabs>
          <w:tab w:val="left" w:pos="284"/>
        </w:tabs>
        <w:spacing w:before="120"/>
        <w:jc w:val="center"/>
        <w:rPr>
          <w:rFonts w:ascii="Arial" w:hAnsi="Arial" w:cs="Arial"/>
          <w:b/>
          <w:bCs/>
          <w:sz w:val="22"/>
          <w:szCs w:val="22"/>
        </w:rPr>
      </w:pPr>
    </w:p>
    <w:p w:rsidR="00F26024" w:rsidRDefault="00F26024" w:rsidP="00F26024">
      <w:pPr>
        <w:widowControl w:val="0"/>
        <w:tabs>
          <w:tab w:val="left" w:pos="284"/>
        </w:tabs>
        <w:spacing w:before="120"/>
        <w:rPr>
          <w:rFonts w:ascii="Arial" w:hAnsi="Arial" w:cs="Arial"/>
          <w:b/>
          <w:bCs/>
          <w:sz w:val="22"/>
          <w:szCs w:val="22"/>
        </w:rPr>
      </w:pPr>
      <w:r>
        <w:rPr>
          <w:rFonts w:ascii="Arial" w:hAnsi="Arial" w:cs="Arial"/>
          <w:b/>
          <w:bCs/>
          <w:sz w:val="22"/>
          <w:szCs w:val="22"/>
        </w:rPr>
        <w:t>Lote 01:</w:t>
      </w:r>
    </w:p>
    <w:p w:rsidR="00F26024" w:rsidRDefault="00F26024" w:rsidP="00F26024">
      <w:pPr>
        <w:widowControl w:val="0"/>
        <w:tabs>
          <w:tab w:val="left" w:pos="284"/>
        </w:tabs>
        <w:spacing w:before="120"/>
        <w:rPr>
          <w:rFonts w:ascii="Arial" w:hAnsi="Arial" w:cs="Arial"/>
          <w:b/>
          <w:bCs/>
          <w:sz w:val="22"/>
          <w:szCs w:val="22"/>
        </w:rPr>
      </w:pPr>
    </w:p>
    <w:p w:rsidR="00F26024" w:rsidRDefault="00F26024" w:rsidP="00F26024">
      <w:pPr>
        <w:widowControl w:val="0"/>
        <w:tabs>
          <w:tab w:val="left" w:pos="284"/>
        </w:tabs>
        <w:spacing w:before="120"/>
        <w:rPr>
          <w:rFonts w:ascii="Arial" w:hAnsi="Arial" w:cs="Arial"/>
          <w:b/>
          <w:bCs/>
          <w:sz w:val="22"/>
          <w:szCs w:val="22"/>
        </w:rPr>
      </w:pPr>
    </w:p>
    <w:tbl>
      <w:tblPr>
        <w:tblStyle w:val="Tabelacomgrade"/>
        <w:tblW w:w="9746" w:type="dxa"/>
        <w:jc w:val="right"/>
        <w:tblLayout w:type="fixed"/>
        <w:tblLook w:val="04A0" w:firstRow="1" w:lastRow="0" w:firstColumn="1" w:lastColumn="0" w:noHBand="0" w:noVBand="1"/>
      </w:tblPr>
      <w:tblGrid>
        <w:gridCol w:w="708"/>
        <w:gridCol w:w="3261"/>
        <w:gridCol w:w="1276"/>
        <w:gridCol w:w="1559"/>
        <w:gridCol w:w="1134"/>
        <w:gridCol w:w="1808"/>
      </w:tblGrid>
      <w:tr w:rsidR="00F26024" w:rsidRPr="001F4816" w:rsidTr="004C7FF6">
        <w:trPr>
          <w:trHeight w:val="643"/>
          <w:jc w:val="right"/>
        </w:trPr>
        <w:tc>
          <w:tcPr>
            <w:tcW w:w="708" w:type="dxa"/>
          </w:tcPr>
          <w:p w:rsidR="00F26024" w:rsidRPr="001F4816" w:rsidRDefault="00F26024" w:rsidP="00AC5E1D">
            <w:pPr>
              <w:jc w:val="center"/>
              <w:rPr>
                <w:rFonts w:ascii="Arial" w:hAnsi="Arial" w:cs="Arial"/>
                <w:b/>
              </w:rPr>
            </w:pPr>
            <w:r w:rsidRPr="001F4816">
              <w:rPr>
                <w:rFonts w:ascii="Arial" w:hAnsi="Arial" w:cs="Arial"/>
                <w:b/>
              </w:rPr>
              <w:t>Item</w:t>
            </w:r>
          </w:p>
        </w:tc>
        <w:tc>
          <w:tcPr>
            <w:tcW w:w="3261" w:type="dxa"/>
          </w:tcPr>
          <w:p w:rsidR="00F26024" w:rsidRPr="001F4816" w:rsidRDefault="00F26024" w:rsidP="00AC5E1D">
            <w:pPr>
              <w:jc w:val="center"/>
              <w:rPr>
                <w:rFonts w:ascii="Arial" w:hAnsi="Arial" w:cs="Arial"/>
                <w:b/>
              </w:rPr>
            </w:pPr>
            <w:r w:rsidRPr="001F4816">
              <w:rPr>
                <w:rFonts w:ascii="Arial" w:hAnsi="Arial" w:cs="Arial"/>
                <w:b/>
              </w:rPr>
              <w:t>Produto</w:t>
            </w:r>
          </w:p>
        </w:tc>
        <w:tc>
          <w:tcPr>
            <w:tcW w:w="1276" w:type="dxa"/>
          </w:tcPr>
          <w:p w:rsidR="00F26024" w:rsidRPr="001F4816" w:rsidRDefault="00F26024" w:rsidP="00AC5E1D">
            <w:pPr>
              <w:jc w:val="center"/>
              <w:rPr>
                <w:rFonts w:ascii="Arial" w:hAnsi="Arial" w:cs="Arial"/>
                <w:b/>
              </w:rPr>
            </w:pPr>
            <w:r w:rsidRPr="001F4816">
              <w:rPr>
                <w:rFonts w:ascii="Arial" w:hAnsi="Arial" w:cs="Arial"/>
                <w:b/>
              </w:rPr>
              <w:t>Medida</w:t>
            </w:r>
          </w:p>
        </w:tc>
        <w:tc>
          <w:tcPr>
            <w:tcW w:w="1559" w:type="dxa"/>
          </w:tcPr>
          <w:p w:rsidR="00F26024" w:rsidRPr="001F4816" w:rsidRDefault="00F26024" w:rsidP="00AC5E1D">
            <w:pPr>
              <w:jc w:val="center"/>
              <w:rPr>
                <w:rFonts w:ascii="Arial" w:hAnsi="Arial" w:cs="Arial"/>
                <w:b/>
              </w:rPr>
            </w:pPr>
            <w:r w:rsidRPr="001F4816">
              <w:rPr>
                <w:rFonts w:ascii="Arial" w:hAnsi="Arial" w:cs="Arial"/>
                <w:b/>
              </w:rPr>
              <w:t>Quantidade</w:t>
            </w:r>
          </w:p>
        </w:tc>
        <w:tc>
          <w:tcPr>
            <w:tcW w:w="1134" w:type="dxa"/>
          </w:tcPr>
          <w:p w:rsidR="00F26024" w:rsidRPr="001F4816" w:rsidRDefault="00F26024" w:rsidP="00AC5E1D">
            <w:pPr>
              <w:jc w:val="center"/>
              <w:rPr>
                <w:rFonts w:ascii="Arial" w:hAnsi="Arial" w:cs="Arial"/>
                <w:b/>
              </w:rPr>
            </w:pPr>
            <w:r w:rsidRPr="001F4816">
              <w:rPr>
                <w:rFonts w:ascii="Arial" w:hAnsi="Arial" w:cs="Arial"/>
                <w:b/>
              </w:rPr>
              <w:t>Preço</w:t>
            </w:r>
          </w:p>
        </w:tc>
        <w:tc>
          <w:tcPr>
            <w:tcW w:w="1808" w:type="dxa"/>
          </w:tcPr>
          <w:p w:rsidR="00F26024" w:rsidRPr="001F4816" w:rsidRDefault="00F26024" w:rsidP="00AC5E1D">
            <w:pPr>
              <w:jc w:val="center"/>
              <w:rPr>
                <w:rFonts w:ascii="Arial" w:hAnsi="Arial" w:cs="Arial"/>
                <w:b/>
              </w:rPr>
            </w:pPr>
            <w:r w:rsidRPr="001F4816">
              <w:rPr>
                <w:rFonts w:ascii="Arial" w:hAnsi="Arial" w:cs="Arial"/>
                <w:b/>
              </w:rPr>
              <w:t>Preço Máximo</w:t>
            </w:r>
          </w:p>
        </w:tc>
      </w:tr>
      <w:tr w:rsidR="00F26024" w:rsidRPr="001F4816" w:rsidTr="004C7FF6">
        <w:trPr>
          <w:trHeight w:val="1288"/>
          <w:jc w:val="right"/>
        </w:trPr>
        <w:tc>
          <w:tcPr>
            <w:tcW w:w="708" w:type="dxa"/>
          </w:tcPr>
          <w:p w:rsidR="00F26024" w:rsidRPr="001F4816" w:rsidRDefault="00F26024" w:rsidP="00AC5E1D">
            <w:pPr>
              <w:jc w:val="center"/>
              <w:rPr>
                <w:rFonts w:ascii="Arial" w:hAnsi="Arial" w:cs="Arial"/>
              </w:rPr>
            </w:pPr>
            <w:r w:rsidRPr="001F4816">
              <w:rPr>
                <w:rFonts w:ascii="Arial" w:hAnsi="Arial" w:cs="Arial"/>
              </w:rPr>
              <w:t>1</w:t>
            </w:r>
          </w:p>
        </w:tc>
        <w:tc>
          <w:tcPr>
            <w:tcW w:w="3261" w:type="dxa"/>
          </w:tcPr>
          <w:p w:rsidR="00F26024" w:rsidRPr="001F4816" w:rsidRDefault="00F26024" w:rsidP="00AC5E1D">
            <w:pPr>
              <w:jc w:val="both"/>
              <w:rPr>
                <w:rFonts w:ascii="Arial" w:hAnsi="Arial" w:cs="Arial"/>
              </w:rPr>
            </w:pPr>
            <w:r w:rsidRPr="001F4816">
              <w:rPr>
                <w:rFonts w:ascii="Arial" w:hAnsi="Arial" w:cs="Arial"/>
              </w:rPr>
              <w:t>Serviço de escavadeira hidráulica, peso mínimo 17,5 toneladas, com operador registrado</w:t>
            </w:r>
            <w:r w:rsidR="004C7FF6">
              <w:rPr>
                <w:rFonts w:ascii="Arial" w:hAnsi="Arial" w:cs="Arial"/>
              </w:rPr>
              <w:t xml:space="preserve"> na proponente</w:t>
            </w:r>
            <w:r>
              <w:rPr>
                <w:rFonts w:ascii="Arial" w:hAnsi="Arial" w:cs="Arial"/>
              </w:rPr>
              <w:t>, máximo de 05 anos de uso, concha com capacidade mínima de 01 metro cúbico</w:t>
            </w:r>
          </w:p>
        </w:tc>
        <w:tc>
          <w:tcPr>
            <w:tcW w:w="1276" w:type="dxa"/>
          </w:tcPr>
          <w:p w:rsidR="00F26024" w:rsidRPr="001F4816" w:rsidRDefault="00F26024" w:rsidP="00AC5E1D">
            <w:pPr>
              <w:jc w:val="center"/>
              <w:rPr>
                <w:rFonts w:ascii="Arial" w:hAnsi="Arial" w:cs="Arial"/>
              </w:rPr>
            </w:pPr>
            <w:r w:rsidRPr="001F4816">
              <w:rPr>
                <w:rFonts w:ascii="Arial" w:hAnsi="Arial" w:cs="Arial"/>
              </w:rPr>
              <w:t>Horas</w:t>
            </w:r>
          </w:p>
        </w:tc>
        <w:tc>
          <w:tcPr>
            <w:tcW w:w="1559" w:type="dxa"/>
          </w:tcPr>
          <w:p w:rsidR="00F26024" w:rsidRPr="001F4816" w:rsidRDefault="00F26024" w:rsidP="00AC5E1D">
            <w:pPr>
              <w:jc w:val="center"/>
              <w:rPr>
                <w:rFonts w:ascii="Arial" w:hAnsi="Arial" w:cs="Arial"/>
              </w:rPr>
            </w:pPr>
            <w:r>
              <w:rPr>
                <w:rFonts w:ascii="Arial" w:hAnsi="Arial" w:cs="Arial"/>
              </w:rPr>
              <w:t>500</w:t>
            </w:r>
          </w:p>
        </w:tc>
        <w:tc>
          <w:tcPr>
            <w:tcW w:w="1134" w:type="dxa"/>
          </w:tcPr>
          <w:p w:rsidR="00F26024" w:rsidRPr="001F4816" w:rsidRDefault="00F26024" w:rsidP="00AC5E1D">
            <w:pPr>
              <w:jc w:val="center"/>
              <w:rPr>
                <w:rFonts w:ascii="Arial" w:hAnsi="Arial" w:cs="Arial"/>
              </w:rPr>
            </w:pPr>
            <w:r>
              <w:rPr>
                <w:rFonts w:ascii="Arial" w:hAnsi="Arial" w:cs="Arial"/>
              </w:rPr>
              <w:t>225,00</w:t>
            </w:r>
          </w:p>
        </w:tc>
        <w:tc>
          <w:tcPr>
            <w:tcW w:w="1808" w:type="dxa"/>
          </w:tcPr>
          <w:p w:rsidR="00F26024" w:rsidRPr="001F4816" w:rsidRDefault="004C7FF6" w:rsidP="00AC5E1D">
            <w:pPr>
              <w:jc w:val="center"/>
              <w:rPr>
                <w:rFonts w:ascii="Arial" w:hAnsi="Arial" w:cs="Arial"/>
              </w:rPr>
            </w:pPr>
            <w:r>
              <w:rPr>
                <w:rFonts w:ascii="Arial" w:hAnsi="Arial" w:cs="Arial"/>
              </w:rPr>
              <w:t>R$ 112.500,00</w:t>
            </w:r>
          </w:p>
        </w:tc>
      </w:tr>
      <w:tr w:rsidR="00F26024" w:rsidRPr="001F4816" w:rsidTr="004C7FF6">
        <w:trPr>
          <w:trHeight w:val="1682"/>
          <w:jc w:val="right"/>
        </w:trPr>
        <w:tc>
          <w:tcPr>
            <w:tcW w:w="708" w:type="dxa"/>
          </w:tcPr>
          <w:p w:rsidR="00F26024" w:rsidRPr="001F4816" w:rsidRDefault="00F26024" w:rsidP="00AC5E1D">
            <w:pPr>
              <w:jc w:val="center"/>
              <w:rPr>
                <w:rFonts w:ascii="Arial" w:hAnsi="Arial" w:cs="Arial"/>
              </w:rPr>
            </w:pPr>
            <w:r w:rsidRPr="001F4816">
              <w:rPr>
                <w:rFonts w:ascii="Arial" w:hAnsi="Arial" w:cs="Arial"/>
              </w:rPr>
              <w:t>2</w:t>
            </w:r>
          </w:p>
        </w:tc>
        <w:tc>
          <w:tcPr>
            <w:tcW w:w="3261" w:type="dxa"/>
          </w:tcPr>
          <w:p w:rsidR="00F26024" w:rsidRPr="001F4816" w:rsidRDefault="00F26024" w:rsidP="00AC5E1D">
            <w:pPr>
              <w:jc w:val="both"/>
              <w:rPr>
                <w:rFonts w:ascii="Arial" w:hAnsi="Arial" w:cs="Arial"/>
              </w:rPr>
            </w:pPr>
            <w:r w:rsidRPr="001F4816">
              <w:rPr>
                <w:rFonts w:ascii="Arial" w:hAnsi="Arial" w:cs="Arial"/>
              </w:rPr>
              <w:t>Serviço de t</w:t>
            </w:r>
            <w:r>
              <w:rPr>
                <w:rFonts w:ascii="Arial" w:hAnsi="Arial" w:cs="Arial"/>
              </w:rPr>
              <w:t>rator esteira, peso mínimo de 14</w:t>
            </w:r>
            <w:r w:rsidRPr="001F4816">
              <w:rPr>
                <w:rFonts w:ascii="Arial" w:hAnsi="Arial" w:cs="Arial"/>
              </w:rPr>
              <w:t xml:space="preserve"> toneladas, equipado com lâmina lisa, e </w:t>
            </w:r>
            <w:proofErr w:type="spellStart"/>
            <w:r w:rsidRPr="001F4816">
              <w:rPr>
                <w:rFonts w:ascii="Arial" w:hAnsi="Arial" w:cs="Arial"/>
              </w:rPr>
              <w:t>desenraizadeira</w:t>
            </w:r>
            <w:proofErr w:type="spellEnd"/>
            <w:r w:rsidRPr="001F4816">
              <w:rPr>
                <w:rFonts w:ascii="Arial" w:hAnsi="Arial" w:cs="Arial"/>
              </w:rPr>
              <w:t xml:space="preserve">, </w:t>
            </w:r>
            <w:proofErr w:type="spellStart"/>
            <w:r w:rsidRPr="001F4816">
              <w:rPr>
                <w:rFonts w:ascii="Arial" w:hAnsi="Arial" w:cs="Arial"/>
              </w:rPr>
              <w:t>escarificador</w:t>
            </w:r>
            <w:proofErr w:type="spellEnd"/>
            <w:r w:rsidRPr="001F4816">
              <w:rPr>
                <w:rFonts w:ascii="Arial" w:hAnsi="Arial" w:cs="Arial"/>
              </w:rPr>
              <w:t xml:space="preserve"> traseiro e cabine florestal, com operador registrado</w:t>
            </w:r>
            <w:r w:rsidR="004C7FF6">
              <w:rPr>
                <w:rFonts w:ascii="Arial" w:hAnsi="Arial" w:cs="Arial"/>
              </w:rPr>
              <w:t xml:space="preserve"> na proponente</w:t>
            </w:r>
            <w:r>
              <w:rPr>
                <w:rFonts w:ascii="Arial" w:hAnsi="Arial" w:cs="Arial"/>
              </w:rPr>
              <w:t xml:space="preserve"> e máximo de 10 anos de uso.</w:t>
            </w:r>
          </w:p>
        </w:tc>
        <w:tc>
          <w:tcPr>
            <w:tcW w:w="1276" w:type="dxa"/>
          </w:tcPr>
          <w:p w:rsidR="00F26024" w:rsidRPr="001F4816" w:rsidRDefault="00F26024" w:rsidP="00AC5E1D">
            <w:pPr>
              <w:jc w:val="center"/>
              <w:rPr>
                <w:rFonts w:ascii="Arial" w:hAnsi="Arial" w:cs="Arial"/>
              </w:rPr>
            </w:pPr>
            <w:r w:rsidRPr="001F4816">
              <w:rPr>
                <w:rFonts w:ascii="Arial" w:hAnsi="Arial" w:cs="Arial"/>
              </w:rPr>
              <w:t>Horas</w:t>
            </w:r>
          </w:p>
        </w:tc>
        <w:tc>
          <w:tcPr>
            <w:tcW w:w="1559" w:type="dxa"/>
          </w:tcPr>
          <w:p w:rsidR="00F26024" w:rsidRPr="001F4816" w:rsidRDefault="00F26024" w:rsidP="00AC5E1D">
            <w:pPr>
              <w:jc w:val="center"/>
              <w:rPr>
                <w:rFonts w:ascii="Arial" w:hAnsi="Arial" w:cs="Arial"/>
              </w:rPr>
            </w:pPr>
            <w:r>
              <w:rPr>
                <w:rFonts w:ascii="Arial" w:hAnsi="Arial" w:cs="Arial"/>
              </w:rPr>
              <w:t>500</w:t>
            </w:r>
          </w:p>
        </w:tc>
        <w:tc>
          <w:tcPr>
            <w:tcW w:w="1134" w:type="dxa"/>
          </w:tcPr>
          <w:p w:rsidR="00F26024" w:rsidRPr="001F4816" w:rsidRDefault="00F26024" w:rsidP="00AC5E1D">
            <w:pPr>
              <w:jc w:val="center"/>
              <w:rPr>
                <w:rFonts w:ascii="Arial" w:hAnsi="Arial" w:cs="Arial"/>
              </w:rPr>
            </w:pPr>
            <w:r>
              <w:rPr>
                <w:rFonts w:ascii="Arial" w:hAnsi="Arial" w:cs="Arial"/>
              </w:rPr>
              <w:t>260,00</w:t>
            </w:r>
          </w:p>
        </w:tc>
        <w:tc>
          <w:tcPr>
            <w:tcW w:w="1808" w:type="dxa"/>
          </w:tcPr>
          <w:p w:rsidR="00F26024" w:rsidRPr="001F4816" w:rsidRDefault="004C7FF6" w:rsidP="00AC5E1D">
            <w:pPr>
              <w:jc w:val="center"/>
              <w:rPr>
                <w:rFonts w:ascii="Arial" w:hAnsi="Arial" w:cs="Arial"/>
              </w:rPr>
            </w:pPr>
            <w:r>
              <w:rPr>
                <w:rFonts w:ascii="Arial" w:hAnsi="Arial" w:cs="Arial"/>
              </w:rPr>
              <w:t>R$ 130.000,00</w:t>
            </w:r>
          </w:p>
        </w:tc>
      </w:tr>
      <w:tr w:rsidR="00F26024" w:rsidRPr="001F4816" w:rsidTr="004C7FF6">
        <w:trPr>
          <w:trHeight w:val="1609"/>
          <w:jc w:val="right"/>
        </w:trPr>
        <w:tc>
          <w:tcPr>
            <w:tcW w:w="708" w:type="dxa"/>
          </w:tcPr>
          <w:p w:rsidR="00F26024" w:rsidRPr="001F4816" w:rsidRDefault="00F26024" w:rsidP="00AC5E1D">
            <w:pPr>
              <w:jc w:val="center"/>
              <w:rPr>
                <w:rFonts w:ascii="Arial" w:hAnsi="Arial" w:cs="Arial"/>
              </w:rPr>
            </w:pPr>
            <w:r w:rsidRPr="001F4816">
              <w:rPr>
                <w:rFonts w:ascii="Arial" w:hAnsi="Arial" w:cs="Arial"/>
              </w:rPr>
              <w:t>3</w:t>
            </w:r>
          </w:p>
        </w:tc>
        <w:tc>
          <w:tcPr>
            <w:tcW w:w="3261" w:type="dxa"/>
          </w:tcPr>
          <w:p w:rsidR="00F26024" w:rsidRPr="001F4816" w:rsidRDefault="00F26024" w:rsidP="00F26024">
            <w:pPr>
              <w:jc w:val="both"/>
              <w:rPr>
                <w:rFonts w:ascii="Arial" w:hAnsi="Arial" w:cs="Arial"/>
              </w:rPr>
            </w:pPr>
            <w:r w:rsidRPr="001F4816">
              <w:rPr>
                <w:rFonts w:ascii="Arial" w:hAnsi="Arial" w:cs="Arial"/>
              </w:rPr>
              <w:t>Serviço de transporte com caminhão plataforma, com capacidade mínima de 1</w:t>
            </w:r>
            <w:r>
              <w:rPr>
                <w:rFonts w:ascii="Arial" w:hAnsi="Arial" w:cs="Arial"/>
              </w:rPr>
              <w:t>8</w:t>
            </w:r>
            <w:r w:rsidRPr="001F4816">
              <w:rPr>
                <w:rFonts w:ascii="Arial" w:hAnsi="Arial" w:cs="Arial"/>
              </w:rPr>
              <w:t xml:space="preserve"> toneladas, com motorista habilitado</w:t>
            </w:r>
            <w:r w:rsidR="004C7FF6">
              <w:rPr>
                <w:rFonts w:ascii="Arial" w:hAnsi="Arial" w:cs="Arial"/>
              </w:rPr>
              <w:t xml:space="preserve"> e registrado na proponente</w:t>
            </w:r>
            <w:r>
              <w:rPr>
                <w:rFonts w:ascii="Arial" w:hAnsi="Arial" w:cs="Arial"/>
              </w:rPr>
              <w:t xml:space="preserve"> e tração 6X4 ou superior</w:t>
            </w:r>
          </w:p>
        </w:tc>
        <w:tc>
          <w:tcPr>
            <w:tcW w:w="1276" w:type="dxa"/>
          </w:tcPr>
          <w:p w:rsidR="00F26024" w:rsidRPr="001F4816" w:rsidRDefault="00F26024" w:rsidP="00AC5E1D">
            <w:pPr>
              <w:jc w:val="center"/>
              <w:rPr>
                <w:rFonts w:ascii="Arial" w:hAnsi="Arial" w:cs="Arial"/>
              </w:rPr>
            </w:pPr>
            <w:r>
              <w:rPr>
                <w:rFonts w:ascii="Arial" w:hAnsi="Arial" w:cs="Arial"/>
              </w:rPr>
              <w:t>Km</w:t>
            </w:r>
          </w:p>
        </w:tc>
        <w:tc>
          <w:tcPr>
            <w:tcW w:w="1559" w:type="dxa"/>
          </w:tcPr>
          <w:p w:rsidR="00F26024" w:rsidRPr="001F4816" w:rsidRDefault="00490DE7" w:rsidP="00AC5E1D">
            <w:pPr>
              <w:jc w:val="center"/>
              <w:rPr>
                <w:rFonts w:ascii="Arial" w:hAnsi="Arial" w:cs="Arial"/>
              </w:rPr>
            </w:pPr>
            <w:r>
              <w:rPr>
                <w:rFonts w:ascii="Arial" w:hAnsi="Arial" w:cs="Arial"/>
              </w:rPr>
              <w:t>2</w:t>
            </w:r>
            <w:r w:rsidR="004C7FF6">
              <w:rPr>
                <w:rFonts w:ascii="Arial" w:hAnsi="Arial" w:cs="Arial"/>
              </w:rPr>
              <w:t>.000</w:t>
            </w:r>
          </w:p>
        </w:tc>
        <w:tc>
          <w:tcPr>
            <w:tcW w:w="1134" w:type="dxa"/>
          </w:tcPr>
          <w:p w:rsidR="00F26024" w:rsidRPr="001F4816" w:rsidRDefault="00F26024" w:rsidP="00AC5E1D">
            <w:pPr>
              <w:jc w:val="center"/>
              <w:rPr>
                <w:rFonts w:ascii="Arial" w:hAnsi="Arial" w:cs="Arial"/>
              </w:rPr>
            </w:pPr>
            <w:r>
              <w:rPr>
                <w:rFonts w:ascii="Arial" w:hAnsi="Arial" w:cs="Arial"/>
              </w:rPr>
              <w:t xml:space="preserve"> 4,00</w:t>
            </w:r>
          </w:p>
        </w:tc>
        <w:tc>
          <w:tcPr>
            <w:tcW w:w="1808" w:type="dxa"/>
          </w:tcPr>
          <w:p w:rsidR="00F26024" w:rsidRPr="001F4816" w:rsidRDefault="004C7FF6" w:rsidP="00136BCD">
            <w:pPr>
              <w:jc w:val="center"/>
              <w:rPr>
                <w:rFonts w:ascii="Arial" w:hAnsi="Arial" w:cs="Arial"/>
              </w:rPr>
            </w:pPr>
            <w:r>
              <w:rPr>
                <w:rFonts w:ascii="Arial" w:hAnsi="Arial" w:cs="Arial"/>
              </w:rPr>
              <w:t xml:space="preserve">R$ </w:t>
            </w:r>
            <w:r w:rsidR="00490DE7">
              <w:rPr>
                <w:rFonts w:ascii="Arial" w:hAnsi="Arial" w:cs="Arial"/>
              </w:rPr>
              <w:t>8.00,00</w:t>
            </w:r>
          </w:p>
        </w:tc>
      </w:tr>
      <w:tr w:rsidR="00F26024" w:rsidRPr="001F4816" w:rsidTr="004C7FF6">
        <w:trPr>
          <w:trHeight w:val="1609"/>
          <w:jc w:val="right"/>
        </w:trPr>
        <w:tc>
          <w:tcPr>
            <w:tcW w:w="708" w:type="dxa"/>
          </w:tcPr>
          <w:p w:rsidR="00F26024" w:rsidRPr="001F4816" w:rsidRDefault="00F26024" w:rsidP="00AC5E1D">
            <w:pPr>
              <w:jc w:val="center"/>
              <w:rPr>
                <w:rFonts w:ascii="Arial" w:hAnsi="Arial" w:cs="Arial"/>
              </w:rPr>
            </w:pPr>
            <w:r>
              <w:rPr>
                <w:rFonts w:ascii="Arial" w:hAnsi="Arial" w:cs="Arial"/>
              </w:rPr>
              <w:t>4</w:t>
            </w:r>
          </w:p>
        </w:tc>
        <w:tc>
          <w:tcPr>
            <w:tcW w:w="3261" w:type="dxa"/>
          </w:tcPr>
          <w:p w:rsidR="00F26024" w:rsidRPr="001F4816" w:rsidRDefault="00F26024" w:rsidP="00F26024">
            <w:pPr>
              <w:jc w:val="both"/>
              <w:rPr>
                <w:rFonts w:ascii="Arial" w:hAnsi="Arial" w:cs="Arial"/>
              </w:rPr>
            </w:pPr>
            <w:r>
              <w:rPr>
                <w:rFonts w:ascii="Arial" w:hAnsi="Arial" w:cs="Arial"/>
              </w:rPr>
              <w:t>Serviço de caminhão caçamba, sistema de tração 6x4 ou superior, capacidade cúbica mínima de 14 metros.</w:t>
            </w:r>
          </w:p>
        </w:tc>
        <w:tc>
          <w:tcPr>
            <w:tcW w:w="1276" w:type="dxa"/>
          </w:tcPr>
          <w:p w:rsidR="00F26024" w:rsidRDefault="00F26024" w:rsidP="00AC5E1D">
            <w:pPr>
              <w:jc w:val="center"/>
              <w:rPr>
                <w:rFonts w:ascii="Arial" w:hAnsi="Arial" w:cs="Arial"/>
              </w:rPr>
            </w:pPr>
            <w:r>
              <w:rPr>
                <w:rFonts w:ascii="Arial" w:hAnsi="Arial" w:cs="Arial"/>
              </w:rPr>
              <w:t>Horas</w:t>
            </w:r>
          </w:p>
        </w:tc>
        <w:tc>
          <w:tcPr>
            <w:tcW w:w="1559" w:type="dxa"/>
          </w:tcPr>
          <w:p w:rsidR="00F26024" w:rsidRDefault="00F26024" w:rsidP="00AC5E1D">
            <w:pPr>
              <w:jc w:val="center"/>
              <w:rPr>
                <w:rFonts w:ascii="Arial" w:hAnsi="Arial" w:cs="Arial"/>
              </w:rPr>
            </w:pPr>
            <w:r>
              <w:rPr>
                <w:rFonts w:ascii="Arial" w:hAnsi="Arial" w:cs="Arial"/>
              </w:rPr>
              <w:t>200</w:t>
            </w:r>
          </w:p>
        </w:tc>
        <w:tc>
          <w:tcPr>
            <w:tcW w:w="1134" w:type="dxa"/>
          </w:tcPr>
          <w:p w:rsidR="00F26024" w:rsidRDefault="00F26024" w:rsidP="00AC5E1D">
            <w:pPr>
              <w:jc w:val="center"/>
              <w:rPr>
                <w:rFonts w:ascii="Arial" w:hAnsi="Arial" w:cs="Arial"/>
              </w:rPr>
            </w:pPr>
            <w:r>
              <w:rPr>
                <w:rFonts w:ascii="Arial" w:hAnsi="Arial" w:cs="Arial"/>
              </w:rPr>
              <w:t>130,00</w:t>
            </w:r>
          </w:p>
        </w:tc>
        <w:tc>
          <w:tcPr>
            <w:tcW w:w="1808" w:type="dxa"/>
          </w:tcPr>
          <w:p w:rsidR="00F26024" w:rsidRPr="001F4816" w:rsidRDefault="004C7FF6" w:rsidP="00AC5E1D">
            <w:pPr>
              <w:jc w:val="center"/>
              <w:rPr>
                <w:rFonts w:ascii="Arial" w:hAnsi="Arial" w:cs="Arial"/>
              </w:rPr>
            </w:pPr>
            <w:r>
              <w:rPr>
                <w:rFonts w:ascii="Arial" w:hAnsi="Arial" w:cs="Arial"/>
              </w:rPr>
              <w:t>26.000,00</w:t>
            </w:r>
          </w:p>
        </w:tc>
      </w:tr>
      <w:tr w:rsidR="00F26024" w:rsidRPr="001F4816" w:rsidTr="004C7FF6">
        <w:trPr>
          <w:trHeight w:val="643"/>
          <w:jc w:val="right"/>
        </w:trPr>
        <w:tc>
          <w:tcPr>
            <w:tcW w:w="708" w:type="dxa"/>
          </w:tcPr>
          <w:p w:rsidR="00F26024" w:rsidRPr="001F4816" w:rsidRDefault="00F26024" w:rsidP="00AC5E1D">
            <w:pPr>
              <w:jc w:val="center"/>
              <w:rPr>
                <w:rFonts w:ascii="Arial" w:hAnsi="Arial" w:cs="Arial"/>
                <w:b/>
              </w:rPr>
            </w:pPr>
          </w:p>
        </w:tc>
        <w:tc>
          <w:tcPr>
            <w:tcW w:w="3261" w:type="dxa"/>
          </w:tcPr>
          <w:p w:rsidR="00F26024" w:rsidRPr="001F4816" w:rsidRDefault="00F26024" w:rsidP="00AC5E1D">
            <w:pPr>
              <w:jc w:val="center"/>
              <w:rPr>
                <w:rFonts w:ascii="Arial" w:hAnsi="Arial" w:cs="Arial"/>
                <w:b/>
              </w:rPr>
            </w:pPr>
          </w:p>
        </w:tc>
        <w:tc>
          <w:tcPr>
            <w:tcW w:w="1276" w:type="dxa"/>
          </w:tcPr>
          <w:p w:rsidR="00F26024" w:rsidRPr="001F4816" w:rsidRDefault="00F26024" w:rsidP="00AC5E1D">
            <w:pPr>
              <w:jc w:val="center"/>
              <w:rPr>
                <w:rFonts w:ascii="Arial" w:hAnsi="Arial" w:cs="Arial"/>
                <w:b/>
              </w:rPr>
            </w:pPr>
          </w:p>
        </w:tc>
        <w:tc>
          <w:tcPr>
            <w:tcW w:w="1559" w:type="dxa"/>
          </w:tcPr>
          <w:p w:rsidR="00F26024" w:rsidRPr="001F4816" w:rsidRDefault="00F26024" w:rsidP="00AC5E1D">
            <w:pPr>
              <w:jc w:val="center"/>
              <w:rPr>
                <w:rFonts w:ascii="Arial" w:hAnsi="Arial" w:cs="Arial"/>
                <w:b/>
              </w:rPr>
            </w:pPr>
          </w:p>
        </w:tc>
        <w:tc>
          <w:tcPr>
            <w:tcW w:w="1134" w:type="dxa"/>
          </w:tcPr>
          <w:p w:rsidR="00F26024" w:rsidRPr="001F4816" w:rsidRDefault="00F26024" w:rsidP="00AC5E1D">
            <w:pPr>
              <w:jc w:val="center"/>
              <w:rPr>
                <w:rFonts w:ascii="Arial" w:hAnsi="Arial" w:cs="Arial"/>
                <w:b/>
              </w:rPr>
            </w:pPr>
            <w:r w:rsidRPr="001F4816">
              <w:rPr>
                <w:rFonts w:ascii="Arial" w:hAnsi="Arial" w:cs="Arial"/>
                <w:b/>
              </w:rPr>
              <w:t>TOTAL</w:t>
            </w:r>
          </w:p>
        </w:tc>
        <w:tc>
          <w:tcPr>
            <w:tcW w:w="1808" w:type="dxa"/>
          </w:tcPr>
          <w:p w:rsidR="00F26024" w:rsidRPr="001F4816" w:rsidRDefault="00490DE7" w:rsidP="00AC5E1D">
            <w:pPr>
              <w:jc w:val="center"/>
              <w:rPr>
                <w:rFonts w:ascii="Arial" w:hAnsi="Arial" w:cs="Arial"/>
                <w:b/>
              </w:rPr>
            </w:pPr>
            <w:r>
              <w:rPr>
                <w:rFonts w:ascii="Arial" w:hAnsi="Arial" w:cs="Arial"/>
                <w:b/>
              </w:rPr>
              <w:t>276.500,00</w:t>
            </w:r>
          </w:p>
        </w:tc>
      </w:tr>
    </w:tbl>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4C7FF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Total para o Lote 01: R$ </w:t>
      </w:r>
      <w:r w:rsidR="00490DE7">
        <w:rPr>
          <w:rFonts w:ascii="Arial" w:hAnsi="Arial" w:cs="Arial"/>
          <w:b/>
          <w:bCs/>
          <w:sz w:val="22"/>
          <w:szCs w:val="22"/>
        </w:rPr>
        <w:t>276.500,00</w:t>
      </w:r>
      <w:r>
        <w:rPr>
          <w:rFonts w:ascii="Arial" w:hAnsi="Arial" w:cs="Arial"/>
          <w:b/>
          <w:bCs/>
          <w:sz w:val="22"/>
          <w:szCs w:val="22"/>
        </w:rPr>
        <w:t xml:space="preserve"> (</w:t>
      </w:r>
      <w:r w:rsidR="00490DE7">
        <w:rPr>
          <w:rFonts w:ascii="Arial" w:hAnsi="Arial" w:cs="Arial"/>
          <w:b/>
          <w:bCs/>
          <w:sz w:val="22"/>
          <w:szCs w:val="22"/>
        </w:rPr>
        <w:t>Duzentos e setenta e seis mil e quinhentos reais</w:t>
      </w:r>
      <w:r>
        <w:rPr>
          <w:rFonts w:ascii="Arial" w:hAnsi="Arial" w:cs="Arial"/>
          <w:b/>
          <w:bCs/>
          <w:sz w:val="22"/>
          <w:szCs w:val="22"/>
        </w:rPr>
        <w:t>).</w:t>
      </w: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E61A51">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E61A51">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E61A51">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E3235B" w:rsidRPr="00E3235B">
        <w:rPr>
          <w:rFonts w:ascii="Arial" w:hAnsi="Arial" w:cs="Arial"/>
          <w:sz w:val="22"/>
          <w:szCs w:val="22"/>
        </w:rPr>
        <w:t>CONTRATAÇÃO DE SERVIÇO DE COLHEITA DE SILAGENS PARA A SECRETARIA DE AGRICULTURA.</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E61A51">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24" w:rsidRDefault="00F26024" w:rsidP="007036CC">
      <w:r>
        <w:separator/>
      </w:r>
    </w:p>
  </w:endnote>
  <w:endnote w:type="continuationSeparator" w:id="0">
    <w:p w:rsidR="00F26024" w:rsidRDefault="00F2602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4" w:rsidRDefault="00F2602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26024" w:rsidRDefault="00F2602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24" w:rsidRDefault="00F26024" w:rsidP="007036CC">
      <w:r>
        <w:separator/>
      </w:r>
    </w:p>
  </w:footnote>
  <w:footnote w:type="continuationSeparator" w:id="0">
    <w:p w:rsidR="00F26024" w:rsidRDefault="00F26024"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4" w:rsidRPr="00AF7750" w:rsidRDefault="00490DE7"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0063351" r:id="rId2"/>
      </w:object>
    </w:r>
    <w:r w:rsidR="00F26024">
      <w:rPr>
        <w:rFonts w:ascii="Arial" w:eastAsia="PMingLiU" w:hAnsi="Arial" w:cs="Arial"/>
        <w:color w:val="333333"/>
        <w:sz w:val="44"/>
      </w:rPr>
      <w:t xml:space="preserve">              </w:t>
    </w:r>
    <w:r w:rsidR="00F26024" w:rsidRPr="00AF7750">
      <w:rPr>
        <w:rFonts w:ascii="Arial" w:eastAsia="PMingLiU" w:hAnsi="Arial" w:cs="Arial"/>
        <w:color w:val="333333"/>
        <w:sz w:val="44"/>
      </w:rPr>
      <w:t>Estado de Santa Catarina</w:t>
    </w:r>
  </w:p>
  <w:p w:rsidR="00F26024" w:rsidRPr="00AF7750" w:rsidRDefault="00F2602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26024" w:rsidRPr="002F2CD3" w:rsidRDefault="00F26024" w:rsidP="002C195C">
    <w:pPr>
      <w:pStyle w:val="Cabealho"/>
    </w:pPr>
  </w:p>
  <w:p w:rsidR="00F26024" w:rsidRDefault="00F260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302CE"/>
    <w:rsid w:val="00136BCD"/>
    <w:rsid w:val="001372B8"/>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6296"/>
    <w:rsid w:val="00332634"/>
    <w:rsid w:val="003373B1"/>
    <w:rsid w:val="0034262E"/>
    <w:rsid w:val="003479FA"/>
    <w:rsid w:val="00356C28"/>
    <w:rsid w:val="00363A0C"/>
    <w:rsid w:val="0036662B"/>
    <w:rsid w:val="00376F22"/>
    <w:rsid w:val="00383F6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A7593"/>
    <w:rsid w:val="008B04D5"/>
    <w:rsid w:val="008B2EC1"/>
    <w:rsid w:val="008B4436"/>
    <w:rsid w:val="008B7FCC"/>
    <w:rsid w:val="008C3207"/>
    <w:rsid w:val="008C4DBE"/>
    <w:rsid w:val="008D5F9C"/>
    <w:rsid w:val="008F4C74"/>
    <w:rsid w:val="00907080"/>
    <w:rsid w:val="0091565C"/>
    <w:rsid w:val="009211FB"/>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5E1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22432"/>
    <w:rsid w:val="00E23F5C"/>
    <w:rsid w:val="00E242C9"/>
    <w:rsid w:val="00E3235B"/>
    <w:rsid w:val="00E43510"/>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1A3FB549"/>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486086E-BC0D-467B-B36A-A1E32A8C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24</Pages>
  <Words>6655</Words>
  <Characters>35940</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113</cp:revision>
  <cp:lastPrinted>2019-01-18T10:57:00Z</cp:lastPrinted>
  <dcterms:created xsi:type="dcterms:W3CDTF">2017-02-09T11:49:00Z</dcterms:created>
  <dcterms:modified xsi:type="dcterms:W3CDTF">2020-12-21T16:43:00Z</dcterms:modified>
</cp:coreProperties>
</file>