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9C4455">
        <w:rPr>
          <w:rFonts w:ascii="Arial" w:hAnsi="Arial" w:cs="Arial"/>
          <w:b/>
          <w:sz w:val="22"/>
          <w:szCs w:val="22"/>
        </w:rPr>
        <w:t>7</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9C4455">
        <w:rPr>
          <w:rFonts w:ascii="Arial" w:hAnsi="Arial" w:cs="Arial"/>
          <w:b/>
          <w:sz w:val="22"/>
          <w:szCs w:val="22"/>
        </w:rPr>
        <w:t>7</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8855F2">
        <w:rPr>
          <w:rFonts w:ascii="Arial" w:hAnsi="Arial" w:cs="Arial"/>
          <w:b/>
          <w:sz w:val="22"/>
          <w:szCs w:val="22"/>
        </w:rPr>
        <w:t>04</w:t>
      </w:r>
      <w:r w:rsidRPr="00DB423F">
        <w:rPr>
          <w:rFonts w:ascii="Arial" w:hAnsi="Arial" w:cs="Arial"/>
          <w:b/>
          <w:sz w:val="22"/>
          <w:szCs w:val="22"/>
        </w:rPr>
        <w:t xml:space="preserve"> de </w:t>
      </w:r>
      <w:r w:rsidR="008855F2">
        <w:rPr>
          <w:rFonts w:ascii="Arial" w:hAnsi="Arial" w:cs="Arial"/>
          <w:b/>
          <w:sz w:val="22"/>
          <w:szCs w:val="22"/>
        </w:rPr>
        <w:t>março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8855F2">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8855F2" w:rsidRPr="008855F2">
        <w:rPr>
          <w:rFonts w:ascii="Arial" w:hAnsi="Arial" w:cs="Arial"/>
          <w:b/>
          <w:sz w:val="22"/>
          <w:szCs w:val="22"/>
        </w:rPr>
        <w:t>09</w:t>
      </w:r>
      <w:r w:rsidR="00582C6F" w:rsidRPr="005931B3">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DF7D85" w:rsidRDefault="00820EBE" w:rsidP="0063525B">
      <w:pPr>
        <w:widowControl w:val="0"/>
        <w:autoSpaceDE w:val="0"/>
        <w:autoSpaceDN w:val="0"/>
        <w:adjustRightInd w:val="0"/>
        <w:jc w:val="both"/>
        <w:rPr>
          <w:rFonts w:ascii="Arial" w:hAnsi="Arial" w:cs="Arial"/>
          <w:b/>
          <w:sz w:val="22"/>
          <w:szCs w:val="22"/>
        </w:rPr>
      </w:pPr>
      <w:r w:rsidRPr="00820EBE">
        <w:rPr>
          <w:rFonts w:ascii="Arial" w:hAnsi="Arial" w:cs="Arial"/>
          <w:b/>
          <w:sz w:val="22"/>
          <w:szCs w:val="22"/>
        </w:rPr>
        <w:t>CONTRATAÇÃO DE EMPRESA PARA PRESTAR SERVIÇO DE ARBITRAGEM PARA DEPARTAMENTO DE ESPORTES</w:t>
      </w:r>
    </w:p>
    <w:p w:rsidR="00820EBE" w:rsidRDefault="00820EBE"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20EBE">
        <w:rPr>
          <w:rFonts w:cs="Arial"/>
          <w:sz w:val="22"/>
          <w:szCs w:val="22"/>
        </w:rPr>
        <w:t>04</w:t>
      </w:r>
      <w:r w:rsidR="00C51096">
        <w:rPr>
          <w:rFonts w:cs="Arial"/>
          <w:sz w:val="22"/>
          <w:szCs w:val="22"/>
        </w:rPr>
        <w:t xml:space="preserve"> </w:t>
      </w:r>
      <w:r w:rsidR="00C445E4">
        <w:rPr>
          <w:rFonts w:cs="Arial"/>
          <w:sz w:val="22"/>
          <w:szCs w:val="22"/>
        </w:rPr>
        <w:t xml:space="preserve">DE </w:t>
      </w:r>
      <w:r w:rsidR="00820EBE">
        <w:rPr>
          <w:rFonts w:cs="Arial"/>
          <w:sz w:val="22"/>
          <w:szCs w:val="22"/>
        </w:rPr>
        <w:t xml:space="preserve">MARÇO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820EBE">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20EBE">
        <w:rPr>
          <w:rFonts w:ascii="Arial" w:hAnsi="Arial" w:cs="Arial"/>
          <w:b/>
          <w:sz w:val="22"/>
          <w:szCs w:val="22"/>
        </w:rPr>
        <w:t>7</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20EBE">
        <w:rPr>
          <w:rFonts w:ascii="Arial" w:hAnsi="Arial" w:cs="Arial"/>
          <w:b/>
          <w:sz w:val="22"/>
          <w:szCs w:val="22"/>
        </w:rPr>
        <w:t>7</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820EBE">
        <w:rPr>
          <w:rFonts w:ascii="Arial" w:hAnsi="Arial" w:cs="Arial"/>
          <w:b/>
          <w:sz w:val="22"/>
          <w:szCs w:val="22"/>
        </w:rPr>
        <w:t>04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820EBE">
        <w:rPr>
          <w:rFonts w:ascii="Arial" w:hAnsi="Arial" w:cs="Arial"/>
          <w:b/>
          <w:sz w:val="22"/>
          <w:szCs w:val="22"/>
        </w:rPr>
        <w:t>MARÇO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20EBE">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w:t>
      </w:r>
      <w:r w:rsidRPr="00E242C9">
        <w:rPr>
          <w:rFonts w:ascii="Arial" w:hAnsi="Arial" w:cs="Arial"/>
          <w:b/>
          <w:sz w:val="22"/>
          <w:szCs w:val="22"/>
          <w:lang w:eastAsia="ar-SA"/>
        </w:rPr>
        <w:lastRenderedPageBreak/>
        <w:t>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223B8B" w:rsidRDefault="00072DBE" w:rsidP="0063525B">
      <w:pPr>
        <w:widowControl w:val="0"/>
        <w:suppressAutoHyphens/>
        <w:jc w:val="both"/>
        <w:rPr>
          <w:rFonts w:ascii="Arial" w:hAnsi="Arial" w:cs="Arial"/>
          <w:sz w:val="22"/>
          <w:szCs w:val="22"/>
          <w:lang w:eastAsia="ar-SA"/>
        </w:rPr>
      </w:pPr>
    </w:p>
    <w:p w:rsidR="009E48F9" w:rsidRPr="00820EBE" w:rsidRDefault="00A63827" w:rsidP="0063525B">
      <w:pPr>
        <w:widowControl w:val="0"/>
        <w:jc w:val="both"/>
        <w:rPr>
          <w:rFonts w:ascii="Arial" w:hAnsi="Arial" w:cs="Arial"/>
          <w:b/>
          <w:bCs/>
          <w:color w:val="FF0000"/>
          <w:sz w:val="22"/>
          <w:szCs w:val="22"/>
        </w:rPr>
      </w:pPr>
      <w:r w:rsidRPr="00223B8B">
        <w:rPr>
          <w:rFonts w:ascii="Arial" w:hAnsi="Arial" w:cs="Arial"/>
          <w:b/>
          <w:sz w:val="22"/>
          <w:szCs w:val="22"/>
        </w:rPr>
        <w:t xml:space="preserve">6.4 – O valor máximo do presente certame será de </w:t>
      </w:r>
      <w:r w:rsidR="009E48F9" w:rsidRPr="00223B8B">
        <w:rPr>
          <w:rFonts w:ascii="Arial" w:hAnsi="Arial" w:cs="Arial"/>
          <w:b/>
          <w:bCs/>
          <w:sz w:val="22"/>
          <w:szCs w:val="22"/>
        </w:rPr>
        <w:t>R</w:t>
      </w:r>
      <w:r w:rsidR="009E48F9" w:rsidRPr="00820EBE">
        <w:rPr>
          <w:rFonts w:ascii="Arial" w:hAnsi="Arial" w:cs="Arial"/>
          <w:b/>
          <w:bCs/>
          <w:color w:val="FF0000"/>
          <w:sz w:val="22"/>
          <w:szCs w:val="22"/>
        </w:rPr>
        <w:t xml:space="preserve">$ </w:t>
      </w:r>
      <w:r w:rsidR="00DF7D85" w:rsidRPr="00820EBE">
        <w:rPr>
          <w:rFonts w:ascii="Arial" w:hAnsi="Arial" w:cs="Arial"/>
          <w:b/>
          <w:bCs/>
          <w:color w:val="FF0000"/>
          <w:sz w:val="22"/>
          <w:szCs w:val="22"/>
        </w:rPr>
        <w:t>457.000,00</w:t>
      </w:r>
      <w:r w:rsidR="00005803" w:rsidRPr="00820EBE">
        <w:rPr>
          <w:rFonts w:ascii="Arial" w:hAnsi="Arial" w:cs="Arial"/>
          <w:b/>
          <w:bCs/>
          <w:color w:val="FF0000"/>
          <w:sz w:val="22"/>
          <w:szCs w:val="22"/>
        </w:rPr>
        <w:t xml:space="preserve"> (</w:t>
      </w:r>
      <w:r w:rsidR="00DF7D85" w:rsidRPr="00820EBE">
        <w:rPr>
          <w:rFonts w:ascii="Arial" w:hAnsi="Arial" w:cs="Arial"/>
          <w:b/>
          <w:bCs/>
          <w:color w:val="FF0000"/>
          <w:sz w:val="22"/>
          <w:szCs w:val="22"/>
        </w:rPr>
        <w:t>Quatrocentos e cinquenta e sete mil reais</w:t>
      </w:r>
      <w:r w:rsidR="00005803" w:rsidRPr="00820EBE">
        <w:rPr>
          <w:rFonts w:ascii="Arial" w:hAnsi="Arial" w:cs="Arial"/>
          <w:b/>
          <w:bCs/>
          <w:color w:val="FF0000"/>
          <w:sz w:val="22"/>
          <w:szCs w:val="22"/>
        </w:rPr>
        <w:t>)</w:t>
      </w:r>
    </w:p>
    <w:p w:rsidR="00A63827" w:rsidRPr="00820EBE" w:rsidRDefault="00A63827" w:rsidP="0063525B">
      <w:pPr>
        <w:widowControl w:val="0"/>
        <w:jc w:val="both"/>
        <w:rPr>
          <w:rFonts w:ascii="Arial" w:hAnsi="Arial" w:cs="Arial"/>
          <w:color w:val="FF0000"/>
          <w:sz w:val="22"/>
          <w:szCs w:val="22"/>
        </w:rPr>
      </w:pPr>
      <w:r w:rsidRPr="00820EBE">
        <w:rPr>
          <w:rFonts w:ascii="Arial" w:hAnsi="Arial" w:cs="Arial"/>
          <w:color w:val="FF0000"/>
          <w:sz w:val="22"/>
          <w:szCs w:val="22"/>
        </w:rPr>
        <w:t>6.5 - Será desclassificada 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6.6  –</w:t>
      </w:r>
      <w:proofErr w:type="gramEnd"/>
      <w:r w:rsidRPr="00223B8B">
        <w:rPr>
          <w:rFonts w:ascii="Arial" w:hAnsi="Arial" w:cs="Arial"/>
          <w:sz w:val="22"/>
          <w:szCs w:val="22"/>
          <w:lang w:eastAsia="ar-SA"/>
        </w:rPr>
        <w:t xml:space="preserve">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proofErr w:type="gramStart"/>
      <w:r w:rsidRPr="00223B8B">
        <w:rPr>
          <w:rFonts w:ascii="Arial" w:hAnsi="Arial" w:cs="Arial"/>
          <w:sz w:val="22"/>
          <w:szCs w:val="22"/>
          <w:lang w:eastAsia="ar-SA"/>
        </w:rPr>
        <w:t>6.7  –</w:t>
      </w:r>
      <w:proofErr w:type="gramEnd"/>
      <w:r w:rsidRPr="00223B8B">
        <w:rPr>
          <w:rFonts w:ascii="Arial" w:hAnsi="Arial" w:cs="Arial"/>
          <w:sz w:val="22"/>
          <w:szCs w:val="22"/>
          <w:lang w:eastAsia="ar-SA"/>
        </w:rPr>
        <w:t xml:space="preserve">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4566C2" w:rsidRPr="00223B8B">
        <w:rPr>
          <w:rFonts w:ascii="Arial" w:hAnsi="Arial" w:cs="Arial"/>
          <w:b/>
          <w:sz w:val="22"/>
          <w:szCs w:val="22"/>
          <w:lang w:eastAsia="ar-SA"/>
        </w:rPr>
        <w:t>item</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w:t>
      </w:r>
      <w:r w:rsidRPr="00E242C9">
        <w:rPr>
          <w:rFonts w:ascii="Arial" w:hAnsi="Arial" w:cs="Arial"/>
          <w:sz w:val="22"/>
          <w:szCs w:val="22"/>
        </w:rPr>
        <w:lastRenderedPageBreak/>
        <w:t>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w:t>
      </w:r>
      <w:r w:rsidRPr="00E242C9">
        <w:rPr>
          <w:rFonts w:ascii="Arial" w:hAnsi="Arial" w:cs="Arial"/>
          <w:sz w:val="22"/>
          <w:szCs w:val="22"/>
        </w:rPr>
        <w:lastRenderedPageBreak/>
        <w:t>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w:t>
      </w:r>
      <w:r w:rsidRPr="00E242C9">
        <w:rPr>
          <w:rFonts w:ascii="Arial" w:hAnsi="Arial" w:cs="Arial"/>
          <w:sz w:val="22"/>
          <w:szCs w:val="22"/>
        </w:rPr>
        <w:lastRenderedPageBreak/>
        <w:t>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lastRenderedPageBreak/>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w:t>
      </w:r>
      <w:r w:rsidRPr="00E242C9">
        <w:rPr>
          <w:rFonts w:ascii="Arial" w:hAnsi="Arial" w:cs="Arial"/>
          <w:sz w:val="22"/>
          <w:szCs w:val="22"/>
        </w:rPr>
        <w:lastRenderedPageBreak/>
        <w:t xml:space="preserve">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8006F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9C4455" w:rsidRPr="00E242C9" w:rsidRDefault="009C4455" w:rsidP="00AE61AF">
                  <w:pPr>
                    <w:autoSpaceDE w:val="0"/>
                    <w:autoSpaceDN w:val="0"/>
                    <w:adjustRightInd w:val="0"/>
                    <w:jc w:val="both"/>
                    <w:rPr>
                      <w:rFonts w:ascii="Arial" w:hAnsi="Arial" w:cs="Arial"/>
                      <w:b/>
                      <w:bCs/>
                    </w:rPr>
                  </w:pPr>
                  <w:r>
                    <w:rPr>
                      <w:rFonts w:ascii="Arial" w:hAnsi="Arial" w:cs="Arial"/>
                      <w:b/>
                      <w:bCs/>
                    </w:rPr>
                    <w:t>ANA ROSA ZANELA</w:t>
                  </w:r>
                </w:p>
                <w:p w:rsidR="009C4455" w:rsidRDefault="009C445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C4455" w:rsidRPr="00E242C9" w:rsidRDefault="009C4455"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A57E51">
        <w:rPr>
          <w:rFonts w:ascii="Arial" w:hAnsi="Arial" w:cs="Arial"/>
          <w:sz w:val="22"/>
          <w:szCs w:val="22"/>
        </w:rPr>
        <w:t>1</w:t>
      </w:r>
      <w:r w:rsidR="0041270E">
        <w:rPr>
          <w:rFonts w:ascii="Arial" w:hAnsi="Arial" w:cs="Arial"/>
          <w:sz w:val="22"/>
          <w:szCs w:val="22"/>
        </w:rPr>
        <w:t>7</w:t>
      </w:r>
      <w:r w:rsidR="00D868DE">
        <w:rPr>
          <w:rFonts w:ascii="Arial" w:hAnsi="Arial" w:cs="Arial"/>
          <w:sz w:val="22"/>
          <w:szCs w:val="22"/>
        </w:rPr>
        <w:t xml:space="preserve"> </w:t>
      </w:r>
      <w:r w:rsidR="00AE61AF" w:rsidRPr="00E242C9">
        <w:rPr>
          <w:rFonts w:ascii="Arial" w:hAnsi="Arial" w:cs="Arial"/>
          <w:sz w:val="22"/>
          <w:szCs w:val="22"/>
        </w:rPr>
        <w:t xml:space="preserve">de </w:t>
      </w:r>
      <w:r w:rsidR="0041270E">
        <w:rPr>
          <w:rFonts w:ascii="Arial" w:hAnsi="Arial" w:cs="Arial"/>
          <w:sz w:val="22"/>
          <w:szCs w:val="22"/>
        </w:rPr>
        <w:t>fevereiro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521"/>
        <w:gridCol w:w="993"/>
        <w:gridCol w:w="1134"/>
        <w:gridCol w:w="1134"/>
      </w:tblGrid>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b/>
                <w:sz w:val="20"/>
                <w:szCs w:val="20"/>
              </w:rPr>
            </w:pPr>
            <w:r w:rsidRPr="00BA066B">
              <w:rPr>
                <w:b/>
                <w:sz w:val="20"/>
                <w:szCs w:val="20"/>
              </w:rPr>
              <w:t>ITEM</w:t>
            </w:r>
          </w:p>
        </w:tc>
        <w:tc>
          <w:tcPr>
            <w:tcW w:w="6521" w:type="dxa"/>
          </w:tcPr>
          <w:p w:rsidR="006B3338" w:rsidRPr="00BA066B" w:rsidRDefault="006B3338" w:rsidP="00113F10">
            <w:pPr>
              <w:pStyle w:val="Estilo"/>
              <w:autoSpaceDE/>
              <w:autoSpaceDN/>
              <w:adjustRightInd/>
              <w:jc w:val="center"/>
              <w:rPr>
                <w:b/>
                <w:sz w:val="20"/>
                <w:szCs w:val="20"/>
              </w:rPr>
            </w:pPr>
            <w:r w:rsidRPr="00BA066B">
              <w:rPr>
                <w:b/>
                <w:sz w:val="20"/>
                <w:szCs w:val="20"/>
              </w:rPr>
              <w:t>DESCRIÇÃO</w:t>
            </w:r>
          </w:p>
        </w:tc>
        <w:tc>
          <w:tcPr>
            <w:tcW w:w="993" w:type="dxa"/>
          </w:tcPr>
          <w:p w:rsidR="00213AC1" w:rsidRPr="00BA066B" w:rsidRDefault="006B3338" w:rsidP="006B3338">
            <w:pPr>
              <w:pStyle w:val="Estilo"/>
              <w:autoSpaceDE/>
              <w:autoSpaceDN/>
              <w:adjustRightInd/>
              <w:spacing w:line="273" w:lineRule="exact"/>
              <w:jc w:val="center"/>
              <w:rPr>
                <w:b/>
                <w:sz w:val="20"/>
                <w:szCs w:val="20"/>
              </w:rPr>
            </w:pPr>
            <w:r w:rsidRPr="00BA066B">
              <w:rPr>
                <w:b/>
                <w:sz w:val="20"/>
                <w:szCs w:val="20"/>
              </w:rPr>
              <w:t>Quant</w:t>
            </w:r>
            <w:r w:rsidR="00DF02F5" w:rsidRPr="00BA066B">
              <w:rPr>
                <w:b/>
                <w:sz w:val="20"/>
                <w:szCs w:val="20"/>
              </w:rPr>
              <w:t>.</w:t>
            </w:r>
          </w:p>
          <w:p w:rsidR="006B3338" w:rsidRPr="00BA066B" w:rsidRDefault="006B3338" w:rsidP="006B3338">
            <w:pPr>
              <w:pStyle w:val="Estilo"/>
              <w:autoSpaceDE/>
              <w:autoSpaceDN/>
              <w:adjustRightInd/>
              <w:spacing w:line="273" w:lineRule="exact"/>
              <w:jc w:val="center"/>
              <w:rPr>
                <w:b/>
                <w:sz w:val="20"/>
                <w:szCs w:val="20"/>
              </w:rPr>
            </w:pP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Preço Unitário</w:t>
            </w:r>
          </w:p>
        </w:tc>
        <w:tc>
          <w:tcPr>
            <w:tcW w:w="1134" w:type="dxa"/>
          </w:tcPr>
          <w:p w:rsidR="006B3338" w:rsidRPr="00BA066B" w:rsidRDefault="006B3338" w:rsidP="006B3338">
            <w:pPr>
              <w:pStyle w:val="Estilo"/>
              <w:autoSpaceDE/>
              <w:autoSpaceDN/>
              <w:adjustRightInd/>
              <w:spacing w:line="273" w:lineRule="exact"/>
              <w:jc w:val="center"/>
              <w:rPr>
                <w:b/>
                <w:sz w:val="18"/>
                <w:szCs w:val="18"/>
              </w:rPr>
            </w:pPr>
            <w:r w:rsidRPr="00BA066B">
              <w:rPr>
                <w:b/>
                <w:sz w:val="18"/>
                <w:szCs w:val="18"/>
              </w:rPr>
              <w:t>TOTAL</w:t>
            </w:r>
          </w:p>
        </w:tc>
      </w:tr>
      <w:tr w:rsidR="006B3338" w:rsidRPr="00BA066B" w:rsidTr="00DF02F5">
        <w:tc>
          <w:tcPr>
            <w:tcW w:w="709" w:type="dxa"/>
          </w:tcPr>
          <w:p w:rsidR="006B3338" w:rsidRPr="00BA066B" w:rsidRDefault="006B3338" w:rsidP="006B3338">
            <w:pPr>
              <w:pStyle w:val="Estilo"/>
              <w:autoSpaceDE/>
              <w:autoSpaceDN/>
              <w:adjustRightInd/>
              <w:spacing w:line="273" w:lineRule="exact"/>
              <w:jc w:val="center"/>
              <w:rPr>
                <w:sz w:val="20"/>
                <w:szCs w:val="20"/>
              </w:rPr>
            </w:pPr>
            <w:r w:rsidRPr="00BA066B">
              <w:rPr>
                <w:sz w:val="20"/>
                <w:szCs w:val="20"/>
              </w:rPr>
              <w:t>01</w:t>
            </w:r>
          </w:p>
        </w:tc>
        <w:tc>
          <w:tcPr>
            <w:tcW w:w="6521" w:type="dxa"/>
          </w:tcPr>
          <w:p w:rsidR="00DF7D85" w:rsidRPr="00BA066B" w:rsidRDefault="00DF7D85" w:rsidP="00DF7D85">
            <w:pPr>
              <w:autoSpaceDE w:val="0"/>
              <w:autoSpaceDN w:val="0"/>
              <w:adjustRightInd w:val="0"/>
              <w:rPr>
                <w:rFonts w:ascii="Arial" w:eastAsiaTheme="minorHAnsi" w:hAnsi="Arial" w:cs="Arial"/>
                <w:b/>
                <w:bCs/>
                <w:color w:val="000000"/>
                <w:sz w:val="20"/>
                <w:szCs w:val="20"/>
                <w:lang w:eastAsia="en-US"/>
              </w:rPr>
            </w:pPr>
            <w:r w:rsidRPr="00BA066B">
              <w:rPr>
                <w:rFonts w:ascii="Arial" w:hAnsi="Arial" w:cs="Arial"/>
              </w:rPr>
              <w:t xml:space="preserve"> </w:t>
            </w:r>
          </w:p>
          <w:p w:rsidR="00195C86" w:rsidRPr="00BA066B" w:rsidRDefault="004D75BA" w:rsidP="008006FD">
            <w:pPr>
              <w:autoSpaceDE w:val="0"/>
              <w:autoSpaceDN w:val="0"/>
              <w:adjustRightInd w:val="0"/>
              <w:jc w:val="both"/>
              <w:rPr>
                <w:rFonts w:ascii="Arial" w:hAnsi="Arial" w:cs="Arial"/>
              </w:rPr>
            </w:pPr>
            <w:r>
              <w:rPr>
                <w:rFonts w:ascii="Arial" w:hAnsi="Arial" w:cs="Arial"/>
              </w:rPr>
              <w:t>Serviço de arbitragem</w:t>
            </w:r>
            <w:r w:rsidR="008006FD">
              <w:rPr>
                <w:rFonts w:ascii="Arial" w:hAnsi="Arial" w:cs="Arial"/>
              </w:rPr>
              <w:t xml:space="preserve"> para </w:t>
            </w:r>
            <w:proofErr w:type="gramStart"/>
            <w:r w:rsidR="008006FD">
              <w:rPr>
                <w:rFonts w:ascii="Arial" w:hAnsi="Arial" w:cs="Arial"/>
              </w:rPr>
              <w:t xml:space="preserve">Futsal, </w:t>
            </w:r>
            <w:r>
              <w:rPr>
                <w:rFonts w:ascii="Arial" w:hAnsi="Arial" w:cs="Arial"/>
              </w:rPr>
              <w:t xml:space="preserve"> para</w:t>
            </w:r>
            <w:proofErr w:type="gramEnd"/>
            <w:r>
              <w:rPr>
                <w:rFonts w:ascii="Arial" w:hAnsi="Arial" w:cs="Arial"/>
              </w:rPr>
              <w:t xml:space="preserve"> Departamento de esportes, com no mínimo 12 árbitros filiados</w:t>
            </w:r>
            <w:r w:rsidR="008006FD">
              <w:rPr>
                <w:rFonts w:ascii="Arial" w:hAnsi="Arial" w:cs="Arial"/>
              </w:rPr>
              <w:t xml:space="preserve"> à Liga Catarinense de Futsal e à Federação Catarinense de Futsal. (Apresentar comprovação junto à proposta)</w:t>
            </w:r>
          </w:p>
        </w:tc>
        <w:tc>
          <w:tcPr>
            <w:tcW w:w="993" w:type="dxa"/>
          </w:tcPr>
          <w:p w:rsidR="006B3338" w:rsidRPr="00BA066B" w:rsidRDefault="008006FD" w:rsidP="006B3338">
            <w:pPr>
              <w:pStyle w:val="Estilo"/>
              <w:autoSpaceDE/>
              <w:autoSpaceDN/>
              <w:adjustRightInd/>
              <w:spacing w:line="273" w:lineRule="exact"/>
              <w:jc w:val="center"/>
              <w:rPr>
                <w:sz w:val="22"/>
                <w:szCs w:val="22"/>
              </w:rPr>
            </w:pPr>
            <w:r>
              <w:rPr>
                <w:sz w:val="22"/>
                <w:szCs w:val="22"/>
              </w:rPr>
              <w:t>200</w:t>
            </w:r>
          </w:p>
        </w:tc>
        <w:tc>
          <w:tcPr>
            <w:tcW w:w="1134" w:type="dxa"/>
          </w:tcPr>
          <w:p w:rsidR="006B3338" w:rsidRDefault="008006FD" w:rsidP="006B3338">
            <w:pPr>
              <w:pStyle w:val="Estilo"/>
              <w:autoSpaceDE/>
              <w:autoSpaceDN/>
              <w:adjustRightInd/>
              <w:spacing w:line="273" w:lineRule="exact"/>
              <w:jc w:val="center"/>
              <w:rPr>
                <w:sz w:val="18"/>
                <w:szCs w:val="18"/>
              </w:rPr>
            </w:pPr>
            <w:r>
              <w:rPr>
                <w:sz w:val="18"/>
                <w:szCs w:val="18"/>
              </w:rPr>
              <w:t>240,00</w:t>
            </w:r>
          </w:p>
          <w:p w:rsidR="008006FD" w:rsidRPr="00BA066B" w:rsidRDefault="008006FD" w:rsidP="006B3338">
            <w:pPr>
              <w:pStyle w:val="Estilo"/>
              <w:autoSpaceDE/>
              <w:autoSpaceDN/>
              <w:adjustRightInd/>
              <w:spacing w:line="273" w:lineRule="exact"/>
              <w:jc w:val="center"/>
              <w:rPr>
                <w:sz w:val="18"/>
                <w:szCs w:val="18"/>
              </w:rPr>
            </w:pPr>
          </w:p>
        </w:tc>
        <w:tc>
          <w:tcPr>
            <w:tcW w:w="1134" w:type="dxa"/>
          </w:tcPr>
          <w:p w:rsidR="006B3338" w:rsidRPr="00BA066B" w:rsidRDefault="008006FD" w:rsidP="006B3338">
            <w:pPr>
              <w:pStyle w:val="Estilo"/>
              <w:autoSpaceDE/>
              <w:autoSpaceDN/>
              <w:adjustRightInd/>
              <w:spacing w:line="273" w:lineRule="exact"/>
              <w:jc w:val="center"/>
              <w:rPr>
                <w:sz w:val="18"/>
                <w:szCs w:val="18"/>
              </w:rPr>
            </w:pPr>
            <w:r>
              <w:rPr>
                <w:sz w:val="18"/>
                <w:szCs w:val="18"/>
              </w:rPr>
              <w:t>48.000,00</w:t>
            </w:r>
          </w:p>
        </w:tc>
      </w:tr>
      <w:tr w:rsidR="0089405E" w:rsidRPr="00BA066B" w:rsidTr="00DF02F5">
        <w:trPr>
          <w:trHeight w:val="389"/>
        </w:trPr>
        <w:tc>
          <w:tcPr>
            <w:tcW w:w="709" w:type="dxa"/>
          </w:tcPr>
          <w:p w:rsidR="0089405E" w:rsidRPr="00BA066B" w:rsidRDefault="008006FD" w:rsidP="006B3338">
            <w:pPr>
              <w:pStyle w:val="Estilo"/>
              <w:autoSpaceDE/>
              <w:autoSpaceDN/>
              <w:adjustRightInd/>
              <w:spacing w:line="273" w:lineRule="exact"/>
              <w:jc w:val="center"/>
              <w:rPr>
                <w:sz w:val="20"/>
                <w:szCs w:val="20"/>
              </w:rPr>
            </w:pPr>
            <w:r>
              <w:rPr>
                <w:sz w:val="20"/>
                <w:szCs w:val="20"/>
              </w:rPr>
              <w:t>02</w:t>
            </w:r>
          </w:p>
        </w:tc>
        <w:tc>
          <w:tcPr>
            <w:tcW w:w="6521" w:type="dxa"/>
          </w:tcPr>
          <w:p w:rsidR="0089405E" w:rsidRPr="00BA066B" w:rsidRDefault="008006FD" w:rsidP="008006FD">
            <w:pPr>
              <w:pStyle w:val="Estilo"/>
              <w:autoSpaceDE/>
              <w:autoSpaceDN/>
              <w:adjustRightInd/>
              <w:spacing w:line="273" w:lineRule="exact"/>
              <w:jc w:val="center"/>
              <w:rPr>
                <w:b/>
                <w:sz w:val="20"/>
                <w:szCs w:val="20"/>
              </w:rPr>
            </w:pPr>
            <w:r>
              <w:t xml:space="preserve">Serviço de arbitragem para </w:t>
            </w:r>
            <w:r>
              <w:t>Futebol Suíço</w:t>
            </w:r>
            <w:r>
              <w:t>, para Departamento de esportes</w:t>
            </w:r>
            <w:r>
              <w:t>.</w:t>
            </w:r>
            <w:r>
              <w:t xml:space="preserve"> </w:t>
            </w:r>
          </w:p>
        </w:tc>
        <w:tc>
          <w:tcPr>
            <w:tcW w:w="993" w:type="dxa"/>
          </w:tcPr>
          <w:p w:rsidR="0089405E" w:rsidRPr="00BA066B" w:rsidRDefault="008006FD" w:rsidP="006B3338">
            <w:pPr>
              <w:pStyle w:val="Estilo"/>
              <w:autoSpaceDE/>
              <w:autoSpaceDN/>
              <w:adjustRightInd/>
              <w:spacing w:line="273" w:lineRule="exact"/>
              <w:jc w:val="center"/>
              <w:rPr>
                <w:sz w:val="20"/>
                <w:szCs w:val="20"/>
              </w:rPr>
            </w:pPr>
            <w:r>
              <w:rPr>
                <w:sz w:val="20"/>
                <w:szCs w:val="20"/>
              </w:rPr>
              <w:t>50</w:t>
            </w:r>
          </w:p>
        </w:tc>
        <w:tc>
          <w:tcPr>
            <w:tcW w:w="1134" w:type="dxa"/>
          </w:tcPr>
          <w:p w:rsidR="0089405E" w:rsidRPr="00BA066B" w:rsidRDefault="008006FD" w:rsidP="006B3338">
            <w:pPr>
              <w:pStyle w:val="Estilo"/>
              <w:autoSpaceDE/>
              <w:autoSpaceDN/>
              <w:adjustRightInd/>
              <w:spacing w:line="273" w:lineRule="exact"/>
              <w:jc w:val="center"/>
              <w:rPr>
                <w:sz w:val="20"/>
                <w:szCs w:val="20"/>
              </w:rPr>
            </w:pPr>
            <w:r>
              <w:rPr>
                <w:sz w:val="20"/>
                <w:szCs w:val="20"/>
              </w:rPr>
              <w:t>260,00</w:t>
            </w:r>
          </w:p>
        </w:tc>
        <w:tc>
          <w:tcPr>
            <w:tcW w:w="1134" w:type="dxa"/>
          </w:tcPr>
          <w:p w:rsidR="0089405E" w:rsidRPr="008006FD" w:rsidRDefault="008006FD" w:rsidP="006B3338">
            <w:pPr>
              <w:pStyle w:val="Estilo"/>
              <w:autoSpaceDE/>
              <w:autoSpaceDN/>
              <w:adjustRightInd/>
              <w:spacing w:line="273" w:lineRule="exact"/>
              <w:jc w:val="center"/>
              <w:rPr>
                <w:sz w:val="18"/>
                <w:szCs w:val="18"/>
              </w:rPr>
            </w:pPr>
            <w:r w:rsidRPr="008006FD">
              <w:rPr>
                <w:sz w:val="18"/>
                <w:szCs w:val="18"/>
              </w:rPr>
              <w:t>13.000,00</w:t>
            </w:r>
          </w:p>
        </w:tc>
      </w:tr>
      <w:tr w:rsidR="008006FD" w:rsidRPr="00BA066B" w:rsidTr="00DF02F5">
        <w:trPr>
          <w:trHeight w:val="389"/>
        </w:trPr>
        <w:tc>
          <w:tcPr>
            <w:tcW w:w="709" w:type="dxa"/>
          </w:tcPr>
          <w:p w:rsidR="008006FD" w:rsidRPr="00BA066B" w:rsidRDefault="008006FD" w:rsidP="006B3338">
            <w:pPr>
              <w:pStyle w:val="Estilo"/>
              <w:autoSpaceDE/>
              <w:autoSpaceDN/>
              <w:adjustRightInd/>
              <w:spacing w:line="273" w:lineRule="exact"/>
              <w:jc w:val="center"/>
              <w:rPr>
                <w:sz w:val="20"/>
                <w:szCs w:val="20"/>
              </w:rPr>
            </w:pPr>
          </w:p>
        </w:tc>
        <w:tc>
          <w:tcPr>
            <w:tcW w:w="6521" w:type="dxa"/>
          </w:tcPr>
          <w:p w:rsidR="008006FD" w:rsidRPr="00BA066B" w:rsidRDefault="008006FD" w:rsidP="006B3338">
            <w:pPr>
              <w:pStyle w:val="Estilo"/>
              <w:autoSpaceDE/>
              <w:autoSpaceDN/>
              <w:adjustRightInd/>
              <w:spacing w:line="273" w:lineRule="exact"/>
              <w:jc w:val="center"/>
              <w:rPr>
                <w:b/>
                <w:sz w:val="20"/>
                <w:szCs w:val="20"/>
              </w:rPr>
            </w:pPr>
            <w:r w:rsidRPr="00BA066B">
              <w:rPr>
                <w:b/>
                <w:sz w:val="20"/>
                <w:szCs w:val="20"/>
              </w:rPr>
              <w:t>TOTAL</w:t>
            </w:r>
          </w:p>
        </w:tc>
        <w:tc>
          <w:tcPr>
            <w:tcW w:w="993" w:type="dxa"/>
          </w:tcPr>
          <w:p w:rsidR="008006FD" w:rsidRPr="00BA066B" w:rsidRDefault="008006FD" w:rsidP="006B3338">
            <w:pPr>
              <w:pStyle w:val="Estilo"/>
              <w:autoSpaceDE/>
              <w:autoSpaceDN/>
              <w:adjustRightInd/>
              <w:spacing w:line="273" w:lineRule="exact"/>
              <w:jc w:val="center"/>
              <w:rPr>
                <w:sz w:val="20"/>
                <w:szCs w:val="20"/>
              </w:rPr>
            </w:pPr>
          </w:p>
        </w:tc>
        <w:tc>
          <w:tcPr>
            <w:tcW w:w="1134" w:type="dxa"/>
          </w:tcPr>
          <w:p w:rsidR="008006FD" w:rsidRPr="00BA066B" w:rsidRDefault="008006FD" w:rsidP="006B3338">
            <w:pPr>
              <w:pStyle w:val="Estilo"/>
              <w:autoSpaceDE/>
              <w:autoSpaceDN/>
              <w:adjustRightInd/>
              <w:spacing w:line="273" w:lineRule="exact"/>
              <w:jc w:val="center"/>
              <w:rPr>
                <w:sz w:val="20"/>
                <w:szCs w:val="20"/>
              </w:rPr>
            </w:pPr>
          </w:p>
        </w:tc>
        <w:tc>
          <w:tcPr>
            <w:tcW w:w="1134" w:type="dxa"/>
          </w:tcPr>
          <w:p w:rsidR="008006FD" w:rsidRPr="00BA066B" w:rsidRDefault="008006FD" w:rsidP="006B3338">
            <w:pPr>
              <w:pStyle w:val="Estilo"/>
              <w:autoSpaceDE/>
              <w:autoSpaceDN/>
              <w:adjustRightInd/>
              <w:spacing w:line="273" w:lineRule="exact"/>
              <w:jc w:val="center"/>
              <w:rPr>
                <w:b/>
                <w:sz w:val="18"/>
                <w:szCs w:val="18"/>
              </w:rPr>
            </w:pPr>
            <w:r>
              <w:rPr>
                <w:b/>
                <w:sz w:val="18"/>
                <w:szCs w:val="18"/>
              </w:rPr>
              <w:t>61.00,000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920B54" w:rsidRDefault="00802841"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 xml:space="preserve"> </w:t>
      </w:r>
    </w:p>
    <w:p w:rsidR="00195C86" w:rsidRDefault="00195C86"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8006FD">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8006FD">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8006FD">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bookmarkStart w:id="0" w:name="_GoBack"/>
      <w:bookmarkEnd w:id="0"/>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8006FD">
        <w:rPr>
          <w:rFonts w:ascii="Arial" w:hAnsi="Arial" w:cs="Arial"/>
          <w:b/>
          <w:sz w:val="22"/>
          <w:szCs w:val="22"/>
        </w:rPr>
        <w:t>7</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lastRenderedPageBreak/>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w:t>
      </w:r>
      <w:r w:rsidRPr="00E242C9">
        <w:rPr>
          <w:rFonts w:ascii="Arial" w:hAnsi="Arial" w:cs="Arial"/>
          <w:sz w:val="22"/>
          <w:szCs w:val="22"/>
        </w:rPr>
        <w:lastRenderedPageBreak/>
        <w:t xml:space="preserve">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55" w:rsidRDefault="009C4455" w:rsidP="007036CC">
      <w:r>
        <w:separator/>
      </w:r>
    </w:p>
  </w:endnote>
  <w:endnote w:type="continuationSeparator" w:id="0">
    <w:p w:rsidR="009C4455" w:rsidRDefault="009C445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5" w:rsidRDefault="009C445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C4455" w:rsidRDefault="009C445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55" w:rsidRDefault="009C4455" w:rsidP="007036CC">
      <w:r>
        <w:separator/>
      </w:r>
    </w:p>
  </w:footnote>
  <w:footnote w:type="continuationSeparator" w:id="0">
    <w:p w:rsidR="009C4455" w:rsidRDefault="009C4455"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55" w:rsidRPr="00AF7750" w:rsidRDefault="008006FD"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43517589" r:id="rId2"/>
      </w:object>
    </w:r>
    <w:r w:rsidR="009C4455">
      <w:rPr>
        <w:rFonts w:ascii="Arial" w:eastAsia="PMingLiU" w:hAnsi="Arial" w:cs="Arial"/>
        <w:color w:val="333333"/>
        <w:sz w:val="44"/>
      </w:rPr>
      <w:t xml:space="preserve">              </w:t>
    </w:r>
    <w:r w:rsidR="009C4455" w:rsidRPr="00AF7750">
      <w:rPr>
        <w:rFonts w:ascii="Arial" w:eastAsia="PMingLiU" w:hAnsi="Arial" w:cs="Arial"/>
        <w:color w:val="333333"/>
        <w:sz w:val="44"/>
      </w:rPr>
      <w:t>Estado de Santa Catarina</w:t>
    </w:r>
  </w:p>
  <w:p w:rsidR="009C4455" w:rsidRPr="00AF7750" w:rsidRDefault="009C445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C4455" w:rsidRPr="002F2CD3" w:rsidRDefault="009C4455" w:rsidP="002C195C">
    <w:pPr>
      <w:pStyle w:val="Cabealho"/>
    </w:pPr>
  </w:p>
  <w:p w:rsidR="009C4455" w:rsidRDefault="009C44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270E"/>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D1B"/>
    <w:rsid w:val="004C26CF"/>
    <w:rsid w:val="004D131F"/>
    <w:rsid w:val="004D5341"/>
    <w:rsid w:val="004D5CC2"/>
    <w:rsid w:val="004D75BA"/>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B083D"/>
    <w:rsid w:val="006B3338"/>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F03C9"/>
    <w:rsid w:val="00800280"/>
    <w:rsid w:val="0080054C"/>
    <w:rsid w:val="008006FD"/>
    <w:rsid w:val="00802841"/>
    <w:rsid w:val="008068CF"/>
    <w:rsid w:val="008069F3"/>
    <w:rsid w:val="00820EBE"/>
    <w:rsid w:val="00827AB1"/>
    <w:rsid w:val="00831271"/>
    <w:rsid w:val="008329E4"/>
    <w:rsid w:val="00833B79"/>
    <w:rsid w:val="00835A44"/>
    <w:rsid w:val="00837302"/>
    <w:rsid w:val="00846363"/>
    <w:rsid w:val="008517D8"/>
    <w:rsid w:val="0085519F"/>
    <w:rsid w:val="008571B7"/>
    <w:rsid w:val="00880AC8"/>
    <w:rsid w:val="00883DD7"/>
    <w:rsid w:val="008855F2"/>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0B54"/>
    <w:rsid w:val="00925D07"/>
    <w:rsid w:val="00927C2E"/>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55"/>
    <w:rsid w:val="009C4479"/>
    <w:rsid w:val="009C7B17"/>
    <w:rsid w:val="009D7103"/>
    <w:rsid w:val="009E321B"/>
    <w:rsid w:val="009E48F9"/>
    <w:rsid w:val="009E4E79"/>
    <w:rsid w:val="009E7D78"/>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EB9"/>
    <w:rsid w:val="00DB5C04"/>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A1BC5"/>
    <w:rsid w:val="00EB769E"/>
    <w:rsid w:val="00EC127A"/>
    <w:rsid w:val="00EC5D7F"/>
    <w:rsid w:val="00ED6B6A"/>
    <w:rsid w:val="00EE2EBC"/>
    <w:rsid w:val="00EF0108"/>
    <w:rsid w:val="00EF0A76"/>
    <w:rsid w:val="00F25216"/>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6FB0A7F-1A58-4455-AA77-F7FBB679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23</Pages>
  <Words>6559</Words>
  <Characters>35421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129</cp:revision>
  <cp:lastPrinted>2019-01-18T10:57:00Z</cp:lastPrinted>
  <dcterms:created xsi:type="dcterms:W3CDTF">2017-02-09T11:49:00Z</dcterms:created>
  <dcterms:modified xsi:type="dcterms:W3CDTF">2020-02-18T10:53:00Z</dcterms:modified>
</cp:coreProperties>
</file>