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C54" w:rsidRPr="00CA6E21" w:rsidRDefault="007C4C54" w:rsidP="007C4C54">
      <w:pPr>
        <w:pStyle w:val="Ttulo"/>
        <w:ind w:left="1620"/>
        <w:jc w:val="left"/>
        <w:rPr>
          <w:rFonts w:ascii="Tahoma" w:hAnsi="Tahoma" w:cs="Tahoma"/>
          <w:sz w:val="18"/>
          <w:szCs w:val="18"/>
        </w:rPr>
      </w:pPr>
      <w:r w:rsidRPr="00CA6E21">
        <w:rPr>
          <w:rFonts w:ascii="Tahoma" w:hAnsi="Tahoma" w:cs="Tahoma"/>
          <w:sz w:val="18"/>
          <w:szCs w:val="18"/>
        </w:rPr>
        <w:t>ESTADO DE SANTA CATARINA</w:t>
      </w:r>
    </w:p>
    <w:p w:rsidR="007C4C54" w:rsidRPr="00CA6E21" w:rsidRDefault="007C4C54" w:rsidP="007C4C54">
      <w:pPr>
        <w:pStyle w:val="Ttulo"/>
        <w:ind w:left="1620"/>
        <w:jc w:val="left"/>
        <w:rPr>
          <w:rFonts w:ascii="Tahoma" w:hAnsi="Tahoma" w:cs="Tahoma"/>
          <w:sz w:val="18"/>
          <w:szCs w:val="18"/>
        </w:rPr>
      </w:pPr>
      <w:r w:rsidRPr="00CA6E21">
        <w:rPr>
          <w:rFonts w:ascii="Tahoma" w:hAnsi="Tahoma" w:cs="Tahoma"/>
          <w:bCs w:val="0"/>
          <w:sz w:val="18"/>
          <w:szCs w:val="18"/>
        </w:rPr>
        <w:t>PREFEITURA MUNICIP</w:t>
      </w:r>
      <w:r w:rsidR="006B55F4">
        <w:rPr>
          <w:rFonts w:ascii="Tahoma" w:hAnsi="Tahoma" w:cs="Tahoma"/>
          <w:bCs w:val="0"/>
          <w:sz w:val="18"/>
          <w:szCs w:val="18"/>
        </w:rPr>
        <w:t>AL</w:t>
      </w:r>
      <w:r w:rsidRPr="00CA6E21">
        <w:rPr>
          <w:rFonts w:ascii="Tahoma" w:hAnsi="Tahoma" w:cs="Tahoma"/>
          <w:bCs w:val="0"/>
          <w:sz w:val="18"/>
          <w:szCs w:val="18"/>
        </w:rPr>
        <w:t xml:space="preserve"> DE SALTO VELOSO</w:t>
      </w:r>
    </w:p>
    <w:p w:rsidR="007C4C54" w:rsidRPr="00CA6E21" w:rsidRDefault="007C4C54" w:rsidP="007C4C54">
      <w:pPr>
        <w:pStyle w:val="Ttulo2"/>
        <w:ind w:left="1620"/>
        <w:jc w:val="left"/>
        <w:rPr>
          <w:rFonts w:ascii="Tahoma" w:hAnsi="Tahoma" w:cs="Tahoma"/>
          <w:sz w:val="18"/>
          <w:szCs w:val="18"/>
        </w:rPr>
      </w:pPr>
      <w:r w:rsidRPr="00CA6E21">
        <w:rPr>
          <w:rFonts w:ascii="Tahoma" w:hAnsi="Tahoma" w:cs="Tahoma"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 xml:space="preserve">DITAL DE </w:t>
      </w:r>
      <w:r w:rsidR="00BD6F4D">
        <w:rPr>
          <w:rFonts w:ascii="Tahoma" w:hAnsi="Tahoma" w:cs="Tahoma"/>
          <w:sz w:val="18"/>
          <w:szCs w:val="18"/>
        </w:rPr>
        <w:t>TOMADA DE PREÇOS</w:t>
      </w:r>
      <w:r>
        <w:rPr>
          <w:rFonts w:ascii="Tahoma" w:hAnsi="Tahoma" w:cs="Tahoma"/>
          <w:sz w:val="18"/>
          <w:szCs w:val="18"/>
        </w:rPr>
        <w:t xml:space="preserve"> Nº </w:t>
      </w:r>
      <w:r w:rsidR="00BD6F4D">
        <w:rPr>
          <w:rFonts w:ascii="Tahoma" w:hAnsi="Tahoma" w:cs="Tahoma"/>
          <w:sz w:val="18"/>
          <w:szCs w:val="18"/>
        </w:rPr>
        <w:t>0</w:t>
      </w:r>
      <w:r w:rsidR="005B511C">
        <w:rPr>
          <w:rFonts w:ascii="Tahoma" w:hAnsi="Tahoma" w:cs="Tahoma"/>
          <w:sz w:val="18"/>
          <w:szCs w:val="18"/>
        </w:rPr>
        <w:t>6</w:t>
      </w:r>
      <w:r w:rsidR="00AD65EA">
        <w:rPr>
          <w:rFonts w:ascii="Tahoma" w:hAnsi="Tahoma" w:cs="Tahoma"/>
          <w:sz w:val="18"/>
          <w:szCs w:val="18"/>
        </w:rPr>
        <w:t>/</w:t>
      </w:r>
      <w:r w:rsidRPr="00CA6E21">
        <w:rPr>
          <w:rFonts w:ascii="Tahoma" w:hAnsi="Tahoma" w:cs="Tahoma"/>
          <w:sz w:val="18"/>
          <w:szCs w:val="18"/>
        </w:rPr>
        <w:t>201</w:t>
      </w:r>
      <w:r w:rsidR="00A167EE">
        <w:rPr>
          <w:rFonts w:ascii="Tahoma" w:hAnsi="Tahoma" w:cs="Tahoma"/>
          <w:sz w:val="18"/>
          <w:szCs w:val="18"/>
        </w:rPr>
        <w:t>9</w:t>
      </w:r>
    </w:p>
    <w:p w:rsidR="007C4C54" w:rsidRPr="00B20B4F" w:rsidRDefault="00B20B4F" w:rsidP="007C4C54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B20B4F">
        <w:rPr>
          <w:rFonts w:ascii="Tahoma" w:hAnsi="Tahoma" w:cs="Tahoma"/>
          <w:b/>
          <w:sz w:val="18"/>
          <w:szCs w:val="18"/>
        </w:rPr>
        <w:tab/>
      </w:r>
    </w:p>
    <w:p w:rsidR="007C4C54" w:rsidRPr="00CA6E21" w:rsidRDefault="007C4C54" w:rsidP="007C4C54">
      <w:pPr>
        <w:jc w:val="both"/>
        <w:rPr>
          <w:rFonts w:ascii="Tahoma" w:hAnsi="Tahoma" w:cs="Tahoma"/>
          <w:sz w:val="18"/>
          <w:szCs w:val="18"/>
        </w:rPr>
      </w:pPr>
      <w:r w:rsidRPr="00CA6E21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A Prefeitura Municipal de Salto Veloso/SC, torna público para conhecimento dos interessados, que se </w:t>
      </w:r>
      <w:r w:rsidR="008C365A" w:rsidRPr="00CA6E21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encontra </w:t>
      </w:r>
      <w:r w:rsidR="00177BD7">
        <w:rPr>
          <w:rFonts w:ascii="Tahoma" w:hAnsi="Tahoma" w:cs="Tahoma"/>
          <w:bCs/>
          <w:color w:val="0D0D0D" w:themeColor="text1" w:themeTint="F2"/>
          <w:sz w:val="18"/>
          <w:szCs w:val="18"/>
        </w:rPr>
        <w:t>PRORROGADO o</w:t>
      </w:r>
      <w:r w:rsidR="008C365A" w:rsidRPr="00CA6E21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 EDITAL DE</w:t>
      </w:r>
      <w:r w:rsidR="003F7E76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 </w:t>
      </w:r>
      <w:r w:rsidR="00BD6F4D">
        <w:rPr>
          <w:rFonts w:ascii="Tahoma" w:hAnsi="Tahoma" w:cs="Tahoma"/>
          <w:color w:val="0D0D0D" w:themeColor="text1" w:themeTint="F2"/>
          <w:sz w:val="18"/>
          <w:szCs w:val="18"/>
        </w:rPr>
        <w:t>TOMADA DE PREÇOS</w:t>
      </w:r>
      <w:r w:rsidR="003F7E76">
        <w:rPr>
          <w:rFonts w:ascii="Tahoma" w:hAnsi="Tahoma" w:cs="Tahoma"/>
          <w:color w:val="0D0D0D" w:themeColor="text1" w:themeTint="F2"/>
          <w:sz w:val="18"/>
          <w:szCs w:val="18"/>
        </w:rPr>
        <w:t xml:space="preserve"> </w:t>
      </w:r>
      <w:r w:rsidR="00D03928">
        <w:rPr>
          <w:rFonts w:ascii="Tahoma" w:hAnsi="Tahoma" w:cs="Tahoma"/>
          <w:color w:val="0D0D0D" w:themeColor="text1" w:themeTint="F2"/>
          <w:sz w:val="18"/>
          <w:szCs w:val="18"/>
        </w:rPr>
        <w:t>0</w:t>
      </w:r>
      <w:r w:rsidR="005B511C">
        <w:rPr>
          <w:rFonts w:ascii="Tahoma" w:hAnsi="Tahoma" w:cs="Tahoma"/>
          <w:color w:val="0D0D0D" w:themeColor="text1" w:themeTint="F2"/>
          <w:sz w:val="18"/>
          <w:szCs w:val="18"/>
        </w:rPr>
        <w:t>6</w:t>
      </w:r>
      <w:r w:rsidR="0013495E">
        <w:rPr>
          <w:rFonts w:ascii="Tahoma" w:hAnsi="Tahoma" w:cs="Tahoma"/>
          <w:color w:val="0D0D0D" w:themeColor="text1" w:themeTint="F2"/>
          <w:sz w:val="18"/>
          <w:szCs w:val="18"/>
        </w:rPr>
        <w:t>/</w:t>
      </w:r>
      <w:r w:rsidR="008C365A" w:rsidRPr="00CA6E21">
        <w:rPr>
          <w:rFonts w:ascii="Tahoma" w:hAnsi="Tahoma" w:cs="Tahoma"/>
          <w:bCs/>
          <w:color w:val="0D0D0D" w:themeColor="text1" w:themeTint="F2"/>
          <w:sz w:val="18"/>
          <w:szCs w:val="18"/>
        </w:rPr>
        <w:t>201</w:t>
      </w:r>
      <w:r w:rsidR="00A167EE">
        <w:rPr>
          <w:rFonts w:ascii="Tahoma" w:hAnsi="Tahoma" w:cs="Tahoma"/>
          <w:bCs/>
          <w:color w:val="0D0D0D" w:themeColor="text1" w:themeTint="F2"/>
          <w:sz w:val="18"/>
          <w:szCs w:val="18"/>
        </w:rPr>
        <w:t>9</w:t>
      </w:r>
      <w:r w:rsidR="008C365A" w:rsidRPr="00CA6E21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, que se realizará nos termos </w:t>
      </w:r>
      <w:r w:rsidR="008C365A" w:rsidRPr="00CA6E21">
        <w:rPr>
          <w:rFonts w:ascii="Tahoma" w:hAnsi="Tahoma" w:cs="Tahoma"/>
          <w:bCs/>
          <w:sz w:val="18"/>
          <w:szCs w:val="18"/>
        </w:rPr>
        <w:t>com aplicação subsidiária da Lei 8.666/93 e suas alterações posteriores e demais legislação vigente e pertinente à matéria</w:t>
      </w:r>
      <w:r w:rsidR="008C365A" w:rsidRPr="00CA6E21">
        <w:rPr>
          <w:rFonts w:ascii="Tahoma" w:hAnsi="Tahoma" w:cs="Tahoma"/>
          <w:sz w:val="18"/>
          <w:szCs w:val="18"/>
        </w:rPr>
        <w:t>.</w:t>
      </w:r>
    </w:p>
    <w:p w:rsidR="00943FE0" w:rsidRPr="00943FE0" w:rsidRDefault="007C4C54" w:rsidP="007C4C54">
      <w:pPr>
        <w:autoSpaceDE w:val="0"/>
        <w:autoSpaceDN w:val="0"/>
        <w:adjustRightInd w:val="0"/>
        <w:jc w:val="both"/>
        <w:rPr>
          <w:rFonts w:ascii="Tahoma" w:hAnsi="Tahoma" w:cs="Tahoma"/>
          <w:color w:val="0D0D0D" w:themeColor="text1" w:themeTint="F2"/>
          <w:sz w:val="18"/>
          <w:szCs w:val="18"/>
        </w:rPr>
      </w:pPr>
      <w:r w:rsidRPr="00CA6E21">
        <w:rPr>
          <w:rFonts w:ascii="Tahoma" w:hAnsi="Tahoma" w:cs="Tahoma"/>
          <w:b/>
          <w:bCs/>
          <w:color w:val="0D0D0D" w:themeColor="text1" w:themeTint="F2"/>
          <w:sz w:val="18"/>
          <w:szCs w:val="18"/>
        </w:rPr>
        <w:t>Objeto:</w:t>
      </w:r>
      <w:r w:rsidR="00545518">
        <w:rPr>
          <w:rFonts w:ascii="Tahoma" w:hAnsi="Tahoma" w:cs="Tahoma"/>
          <w:b/>
          <w:bCs/>
          <w:color w:val="0D0D0D" w:themeColor="text1" w:themeTint="F2"/>
          <w:sz w:val="18"/>
          <w:szCs w:val="18"/>
        </w:rPr>
        <w:t xml:space="preserve"> </w:t>
      </w:r>
      <w:r w:rsidR="00D55657" w:rsidRPr="00D55657">
        <w:rPr>
          <w:rFonts w:ascii="Tahoma" w:hAnsi="Tahoma" w:cs="Tahoma"/>
          <w:color w:val="0D0D0D" w:themeColor="text1" w:themeTint="F2"/>
          <w:sz w:val="18"/>
          <w:szCs w:val="18"/>
        </w:rPr>
        <w:t xml:space="preserve">CONTRATAÇÃO DE EMPRESA PARA EXECUÇÃO DE PROJETO DE </w:t>
      </w:r>
      <w:r w:rsidR="005B511C">
        <w:rPr>
          <w:rFonts w:ascii="Tahoma" w:hAnsi="Tahoma" w:cs="Tahoma"/>
          <w:color w:val="0D0D0D" w:themeColor="text1" w:themeTint="F2"/>
          <w:sz w:val="18"/>
          <w:szCs w:val="18"/>
        </w:rPr>
        <w:t>AMPLIAÇÃO DE ESTRUTURA FÍSICA DO CENTRO MUNICIPAL DE EDUCAÇÃO BÁSICA VEREADOR AVELINO BISCARO</w:t>
      </w:r>
    </w:p>
    <w:p w:rsidR="007C4C54" w:rsidRDefault="007C4C54" w:rsidP="007C4C54">
      <w:pPr>
        <w:autoSpaceDE w:val="0"/>
        <w:autoSpaceDN w:val="0"/>
        <w:adjustRightInd w:val="0"/>
        <w:jc w:val="both"/>
        <w:rPr>
          <w:rFonts w:ascii="Tahoma" w:hAnsi="Tahoma" w:cs="Tahoma"/>
          <w:spacing w:val="-3"/>
          <w:sz w:val="18"/>
          <w:szCs w:val="18"/>
        </w:rPr>
      </w:pPr>
      <w:r w:rsidRPr="00CA6E21">
        <w:rPr>
          <w:rFonts w:ascii="Tahoma" w:hAnsi="Tahoma" w:cs="Tahoma"/>
          <w:b/>
          <w:spacing w:val="-3"/>
          <w:sz w:val="18"/>
          <w:szCs w:val="18"/>
        </w:rPr>
        <w:t>Entrega dos Envelopes e Credenciamento</w:t>
      </w:r>
      <w:r w:rsidRPr="00CA6E21">
        <w:rPr>
          <w:rFonts w:ascii="Tahoma" w:hAnsi="Tahoma" w:cs="Tahoma"/>
          <w:spacing w:val="-3"/>
          <w:sz w:val="18"/>
          <w:szCs w:val="18"/>
        </w:rPr>
        <w:t xml:space="preserve">: </w:t>
      </w:r>
      <w:r w:rsidR="005C168D">
        <w:rPr>
          <w:rFonts w:ascii="Tahoma" w:hAnsi="Tahoma" w:cs="Tahoma"/>
          <w:spacing w:val="-3"/>
          <w:sz w:val="18"/>
          <w:szCs w:val="18"/>
        </w:rPr>
        <w:t>2</w:t>
      </w:r>
      <w:r w:rsidR="00177BD7">
        <w:rPr>
          <w:rFonts w:ascii="Tahoma" w:hAnsi="Tahoma" w:cs="Tahoma"/>
          <w:spacing w:val="-3"/>
          <w:sz w:val="18"/>
          <w:szCs w:val="18"/>
        </w:rPr>
        <w:t>4</w:t>
      </w:r>
      <w:r w:rsidR="00D03928">
        <w:rPr>
          <w:rFonts w:ascii="Tahoma" w:hAnsi="Tahoma" w:cs="Tahoma"/>
          <w:spacing w:val="-3"/>
          <w:sz w:val="18"/>
          <w:szCs w:val="18"/>
        </w:rPr>
        <w:t>/</w:t>
      </w:r>
      <w:r w:rsidR="00D55657">
        <w:rPr>
          <w:rFonts w:ascii="Tahoma" w:hAnsi="Tahoma" w:cs="Tahoma"/>
          <w:spacing w:val="-3"/>
          <w:sz w:val="18"/>
          <w:szCs w:val="18"/>
        </w:rPr>
        <w:t>0</w:t>
      </w:r>
      <w:r w:rsidR="0089648E">
        <w:rPr>
          <w:rFonts w:ascii="Tahoma" w:hAnsi="Tahoma" w:cs="Tahoma"/>
          <w:spacing w:val="-3"/>
          <w:sz w:val="18"/>
          <w:szCs w:val="18"/>
        </w:rPr>
        <w:t>5</w:t>
      </w:r>
      <w:r w:rsidRPr="00CA6E21">
        <w:rPr>
          <w:rFonts w:ascii="Tahoma" w:hAnsi="Tahoma" w:cs="Tahoma"/>
          <w:spacing w:val="-3"/>
          <w:sz w:val="18"/>
          <w:szCs w:val="18"/>
        </w:rPr>
        <w:t>/201</w:t>
      </w:r>
      <w:r w:rsidR="00D55657">
        <w:rPr>
          <w:rFonts w:ascii="Tahoma" w:hAnsi="Tahoma" w:cs="Tahoma"/>
          <w:spacing w:val="-3"/>
          <w:sz w:val="18"/>
          <w:szCs w:val="18"/>
        </w:rPr>
        <w:t>9</w:t>
      </w:r>
      <w:r w:rsidRPr="00CA6E21">
        <w:rPr>
          <w:rFonts w:ascii="Tahoma" w:hAnsi="Tahoma" w:cs="Tahoma"/>
          <w:spacing w:val="-3"/>
          <w:sz w:val="18"/>
          <w:szCs w:val="18"/>
        </w:rPr>
        <w:t xml:space="preserve"> até as </w:t>
      </w:r>
      <w:r w:rsidR="005B511C">
        <w:rPr>
          <w:rFonts w:ascii="Tahoma" w:hAnsi="Tahoma" w:cs="Tahoma"/>
          <w:spacing w:val="-3"/>
          <w:sz w:val="18"/>
          <w:szCs w:val="18"/>
        </w:rPr>
        <w:t>10</w:t>
      </w:r>
      <w:r w:rsidRPr="00CA6E21">
        <w:rPr>
          <w:rFonts w:ascii="Tahoma" w:hAnsi="Tahoma" w:cs="Tahoma"/>
          <w:spacing w:val="-3"/>
          <w:sz w:val="18"/>
          <w:szCs w:val="18"/>
        </w:rPr>
        <w:t>h00min.</w:t>
      </w:r>
    </w:p>
    <w:p w:rsidR="00B20B4F" w:rsidRDefault="007C4C54" w:rsidP="00B20B4F">
      <w:pPr>
        <w:autoSpaceDE w:val="0"/>
        <w:autoSpaceDN w:val="0"/>
        <w:adjustRightInd w:val="0"/>
        <w:jc w:val="both"/>
        <w:rPr>
          <w:rFonts w:ascii="Tahoma" w:hAnsi="Tahoma" w:cs="Tahoma"/>
          <w:color w:val="0D0D0D" w:themeColor="text1" w:themeTint="F2"/>
          <w:sz w:val="18"/>
          <w:szCs w:val="18"/>
        </w:rPr>
      </w:pPr>
      <w:r w:rsidRPr="00CA6E21">
        <w:rPr>
          <w:rFonts w:ascii="Tahoma" w:hAnsi="Tahoma" w:cs="Tahoma"/>
          <w:b/>
          <w:bCs/>
          <w:color w:val="0D0D0D" w:themeColor="text1" w:themeTint="F2"/>
          <w:sz w:val="18"/>
          <w:szCs w:val="18"/>
        </w:rPr>
        <w:t>Abertura:</w:t>
      </w:r>
      <w:r w:rsidR="003F7E76">
        <w:rPr>
          <w:rFonts w:ascii="Tahoma" w:hAnsi="Tahoma" w:cs="Tahoma"/>
          <w:b/>
          <w:bCs/>
          <w:color w:val="0D0D0D" w:themeColor="text1" w:themeTint="F2"/>
          <w:sz w:val="18"/>
          <w:szCs w:val="18"/>
        </w:rPr>
        <w:t xml:space="preserve"> </w:t>
      </w:r>
      <w:r w:rsidR="005C168D" w:rsidRPr="005B511C">
        <w:rPr>
          <w:rFonts w:ascii="Tahoma" w:hAnsi="Tahoma" w:cs="Tahoma"/>
          <w:bCs/>
          <w:color w:val="0D0D0D" w:themeColor="text1" w:themeTint="F2"/>
          <w:sz w:val="18"/>
          <w:szCs w:val="18"/>
        </w:rPr>
        <w:t>2</w:t>
      </w:r>
      <w:r w:rsidR="00177BD7">
        <w:rPr>
          <w:rFonts w:ascii="Tahoma" w:hAnsi="Tahoma" w:cs="Tahoma"/>
          <w:bCs/>
          <w:color w:val="0D0D0D" w:themeColor="text1" w:themeTint="F2"/>
          <w:sz w:val="18"/>
          <w:szCs w:val="18"/>
        </w:rPr>
        <w:t>4/</w:t>
      </w:r>
      <w:bookmarkStart w:id="0" w:name="_GoBack"/>
      <w:bookmarkEnd w:id="0"/>
      <w:r w:rsidR="00D55657">
        <w:rPr>
          <w:rFonts w:ascii="Tahoma" w:hAnsi="Tahoma" w:cs="Tahoma"/>
          <w:color w:val="0D0D0D" w:themeColor="text1" w:themeTint="F2"/>
          <w:sz w:val="18"/>
          <w:szCs w:val="18"/>
        </w:rPr>
        <w:t>0</w:t>
      </w:r>
      <w:r w:rsidR="0089648E">
        <w:rPr>
          <w:rFonts w:ascii="Tahoma" w:hAnsi="Tahoma" w:cs="Tahoma"/>
          <w:color w:val="0D0D0D" w:themeColor="text1" w:themeTint="F2"/>
          <w:sz w:val="18"/>
          <w:szCs w:val="18"/>
        </w:rPr>
        <w:t>5</w:t>
      </w:r>
      <w:r w:rsidRPr="00CA6E21">
        <w:rPr>
          <w:rFonts w:ascii="Tahoma" w:hAnsi="Tahoma" w:cs="Tahoma"/>
          <w:color w:val="0D0D0D" w:themeColor="text1" w:themeTint="F2"/>
          <w:sz w:val="18"/>
          <w:szCs w:val="18"/>
        </w:rPr>
        <w:t>/201</w:t>
      </w:r>
      <w:r w:rsidR="001F3850">
        <w:rPr>
          <w:rFonts w:ascii="Tahoma" w:hAnsi="Tahoma" w:cs="Tahoma"/>
          <w:color w:val="0D0D0D" w:themeColor="text1" w:themeTint="F2"/>
          <w:sz w:val="18"/>
          <w:szCs w:val="18"/>
        </w:rPr>
        <w:t>9</w:t>
      </w:r>
      <w:r>
        <w:rPr>
          <w:rFonts w:ascii="Tahoma" w:hAnsi="Tahoma" w:cs="Tahoma"/>
          <w:color w:val="0D0D0D" w:themeColor="text1" w:themeTint="F2"/>
          <w:sz w:val="18"/>
          <w:szCs w:val="18"/>
        </w:rPr>
        <w:t xml:space="preserve">, às </w:t>
      </w:r>
      <w:r w:rsidR="005B511C">
        <w:rPr>
          <w:rFonts w:ascii="Tahoma" w:hAnsi="Tahoma" w:cs="Tahoma"/>
          <w:color w:val="0D0D0D" w:themeColor="text1" w:themeTint="F2"/>
          <w:sz w:val="18"/>
          <w:szCs w:val="18"/>
        </w:rPr>
        <w:t>10</w:t>
      </w:r>
      <w:r w:rsidRPr="00CA6E21">
        <w:rPr>
          <w:rFonts w:ascii="Tahoma" w:hAnsi="Tahoma" w:cs="Tahoma"/>
          <w:color w:val="0D0D0D" w:themeColor="text1" w:themeTint="F2"/>
          <w:sz w:val="18"/>
          <w:szCs w:val="18"/>
        </w:rPr>
        <w:t>h15min.</w:t>
      </w:r>
    </w:p>
    <w:p w:rsidR="007C4C54" w:rsidRPr="00CA6E21" w:rsidRDefault="007C4C54" w:rsidP="007C4C54">
      <w:pPr>
        <w:ind w:right="-81"/>
        <w:jc w:val="both"/>
        <w:rPr>
          <w:rFonts w:ascii="Tahoma" w:hAnsi="Tahoma" w:cs="Tahoma"/>
          <w:color w:val="0D0D0D" w:themeColor="text1" w:themeTint="F2"/>
          <w:sz w:val="18"/>
          <w:szCs w:val="18"/>
        </w:rPr>
      </w:pPr>
      <w:r w:rsidRPr="00CA6E21">
        <w:rPr>
          <w:rFonts w:ascii="Tahoma" w:hAnsi="Tahoma" w:cs="Tahoma"/>
          <w:color w:val="0D0D0D" w:themeColor="text1" w:themeTint="F2"/>
          <w:sz w:val="18"/>
          <w:szCs w:val="18"/>
        </w:rPr>
        <w:t xml:space="preserve">Maiores informações, e edital completo, junto à Prefeitura Municipal de Salto Veloso, no Setor de Licitações, sito à Travessa das Flores, 58, centro, Salto </w:t>
      </w:r>
      <w:r w:rsidR="007D0622">
        <w:rPr>
          <w:rFonts w:ascii="Tahoma" w:hAnsi="Tahoma" w:cs="Tahoma"/>
          <w:color w:val="0D0D0D" w:themeColor="text1" w:themeTint="F2"/>
          <w:sz w:val="18"/>
          <w:szCs w:val="18"/>
        </w:rPr>
        <w:t>Veloso/SC</w:t>
      </w:r>
      <w:r w:rsidRPr="00CA6E21">
        <w:rPr>
          <w:rFonts w:ascii="Tahoma" w:hAnsi="Tahoma" w:cs="Tahoma"/>
          <w:color w:val="0D0D0D" w:themeColor="text1" w:themeTint="F2"/>
          <w:sz w:val="18"/>
          <w:szCs w:val="18"/>
        </w:rPr>
        <w:t>.</w:t>
      </w:r>
    </w:p>
    <w:p w:rsidR="007C4C54" w:rsidRPr="00CA6E21" w:rsidRDefault="007C4C54" w:rsidP="007C4C54">
      <w:pPr>
        <w:ind w:left="1620" w:right="-81"/>
        <w:rPr>
          <w:rFonts w:ascii="Tahoma" w:hAnsi="Tahoma" w:cs="Tahoma"/>
          <w:color w:val="0D0D0D" w:themeColor="text1" w:themeTint="F2"/>
          <w:sz w:val="18"/>
          <w:szCs w:val="18"/>
        </w:rPr>
      </w:pPr>
    </w:p>
    <w:p w:rsidR="007C4C54" w:rsidRPr="00CA6E21" w:rsidRDefault="007C4C54" w:rsidP="007C4C54">
      <w:pPr>
        <w:ind w:left="1620" w:right="-81"/>
        <w:rPr>
          <w:rFonts w:ascii="Tahoma" w:hAnsi="Tahoma" w:cs="Tahoma"/>
          <w:color w:val="0D0D0D" w:themeColor="text1" w:themeTint="F2"/>
          <w:sz w:val="18"/>
          <w:szCs w:val="18"/>
        </w:rPr>
      </w:pPr>
    </w:p>
    <w:p w:rsidR="007C4C54" w:rsidRPr="00CA6E21" w:rsidRDefault="00EE3AC8" w:rsidP="007C4C54">
      <w:pPr>
        <w:ind w:left="1620" w:right="-81"/>
        <w:rPr>
          <w:rFonts w:ascii="Tahoma" w:hAnsi="Tahoma" w:cs="Tahoma"/>
          <w:color w:val="0D0D0D" w:themeColor="text1" w:themeTint="F2"/>
          <w:sz w:val="18"/>
          <w:szCs w:val="18"/>
        </w:rPr>
      </w:pPr>
      <w:r>
        <w:rPr>
          <w:rFonts w:ascii="Tahoma" w:hAnsi="Tahoma" w:cs="Tahoma"/>
          <w:color w:val="0D0D0D" w:themeColor="text1" w:themeTint="F2"/>
          <w:sz w:val="18"/>
          <w:szCs w:val="18"/>
        </w:rPr>
        <w:t xml:space="preserve">Salto Veloso (SC), </w:t>
      </w:r>
      <w:r w:rsidR="005C168D">
        <w:rPr>
          <w:rFonts w:ascii="Tahoma" w:hAnsi="Tahoma" w:cs="Tahoma"/>
          <w:color w:val="0D0D0D" w:themeColor="text1" w:themeTint="F2"/>
          <w:sz w:val="18"/>
          <w:szCs w:val="18"/>
        </w:rPr>
        <w:t>06</w:t>
      </w:r>
      <w:r w:rsidR="00943FE0">
        <w:rPr>
          <w:rFonts w:ascii="Tahoma" w:hAnsi="Tahoma" w:cs="Tahoma"/>
          <w:color w:val="0D0D0D" w:themeColor="text1" w:themeTint="F2"/>
          <w:sz w:val="18"/>
          <w:szCs w:val="18"/>
        </w:rPr>
        <w:t xml:space="preserve"> </w:t>
      </w:r>
      <w:r w:rsidR="007C4C54" w:rsidRPr="00CA6E21">
        <w:rPr>
          <w:rFonts w:ascii="Tahoma" w:hAnsi="Tahoma" w:cs="Tahoma"/>
          <w:color w:val="0D0D0D" w:themeColor="text1" w:themeTint="F2"/>
          <w:sz w:val="18"/>
          <w:szCs w:val="18"/>
        </w:rPr>
        <w:t>de</w:t>
      </w:r>
      <w:r w:rsidR="00545518">
        <w:rPr>
          <w:rFonts w:ascii="Tahoma" w:hAnsi="Tahoma" w:cs="Tahoma"/>
          <w:color w:val="0D0D0D" w:themeColor="text1" w:themeTint="F2"/>
          <w:sz w:val="18"/>
          <w:szCs w:val="18"/>
        </w:rPr>
        <w:t xml:space="preserve"> </w:t>
      </w:r>
      <w:r w:rsidR="005C168D">
        <w:rPr>
          <w:rFonts w:ascii="Tahoma" w:hAnsi="Tahoma" w:cs="Tahoma"/>
          <w:color w:val="0D0D0D" w:themeColor="text1" w:themeTint="F2"/>
          <w:sz w:val="18"/>
          <w:szCs w:val="18"/>
        </w:rPr>
        <w:t>maio</w:t>
      </w:r>
      <w:r w:rsidR="006E00D9">
        <w:rPr>
          <w:rFonts w:ascii="Tahoma" w:hAnsi="Tahoma" w:cs="Tahoma"/>
          <w:color w:val="0D0D0D" w:themeColor="text1" w:themeTint="F2"/>
          <w:sz w:val="18"/>
          <w:szCs w:val="18"/>
        </w:rPr>
        <w:t xml:space="preserve"> </w:t>
      </w:r>
      <w:r w:rsidR="007C4C54" w:rsidRPr="00CA6E21">
        <w:rPr>
          <w:rFonts w:ascii="Tahoma" w:hAnsi="Tahoma" w:cs="Tahoma"/>
          <w:color w:val="0D0D0D" w:themeColor="text1" w:themeTint="F2"/>
          <w:sz w:val="18"/>
          <w:szCs w:val="18"/>
        </w:rPr>
        <w:t>de 201</w:t>
      </w:r>
      <w:r w:rsidR="00545518">
        <w:rPr>
          <w:rFonts w:ascii="Tahoma" w:hAnsi="Tahoma" w:cs="Tahoma"/>
          <w:color w:val="0D0D0D" w:themeColor="text1" w:themeTint="F2"/>
          <w:sz w:val="18"/>
          <w:szCs w:val="18"/>
        </w:rPr>
        <w:t>9</w:t>
      </w:r>
      <w:r w:rsidR="007C4C54" w:rsidRPr="00CA6E21">
        <w:rPr>
          <w:rFonts w:ascii="Tahoma" w:hAnsi="Tahoma" w:cs="Tahoma"/>
          <w:color w:val="0D0D0D" w:themeColor="text1" w:themeTint="F2"/>
          <w:sz w:val="18"/>
          <w:szCs w:val="18"/>
        </w:rPr>
        <w:t xml:space="preserve">. </w:t>
      </w:r>
    </w:p>
    <w:p w:rsidR="007C4C54" w:rsidRPr="00CA6E21" w:rsidRDefault="007C4C54" w:rsidP="007C4C54">
      <w:pPr>
        <w:pStyle w:val="Ttulo1"/>
        <w:rPr>
          <w:rFonts w:ascii="Tahoma" w:hAnsi="Tahoma" w:cs="Tahoma"/>
          <w:sz w:val="18"/>
          <w:szCs w:val="18"/>
        </w:rPr>
      </w:pPr>
    </w:p>
    <w:p w:rsidR="007C4C54" w:rsidRPr="00CA6E21" w:rsidRDefault="007C4C54" w:rsidP="007C4C54">
      <w:pPr>
        <w:rPr>
          <w:rFonts w:ascii="Tahoma" w:hAnsi="Tahoma" w:cs="Tahoma"/>
          <w:sz w:val="18"/>
          <w:szCs w:val="18"/>
        </w:rPr>
      </w:pPr>
    </w:p>
    <w:p w:rsidR="007C4C54" w:rsidRPr="00CA6E21" w:rsidRDefault="001D5FD1" w:rsidP="007C4C54">
      <w:pPr>
        <w:pStyle w:val="Ttulo1"/>
        <w:ind w:firstLine="16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ANA ROSA ZANELA</w:t>
      </w:r>
    </w:p>
    <w:p w:rsidR="007C4C54" w:rsidRPr="00CA6E21" w:rsidRDefault="007C4C54" w:rsidP="007C4C54">
      <w:pPr>
        <w:pStyle w:val="Ttulo2"/>
        <w:ind w:firstLine="1620"/>
        <w:rPr>
          <w:rFonts w:ascii="Tahoma" w:hAnsi="Tahoma" w:cs="Tahoma"/>
          <w:sz w:val="18"/>
          <w:szCs w:val="18"/>
        </w:rPr>
      </w:pPr>
      <w:r w:rsidRPr="00CA6E21">
        <w:rPr>
          <w:rFonts w:ascii="Tahoma" w:hAnsi="Tahoma" w:cs="Tahoma"/>
          <w:sz w:val="18"/>
          <w:szCs w:val="18"/>
        </w:rPr>
        <w:t>Prefeit</w:t>
      </w:r>
      <w:r w:rsidR="001D5FD1">
        <w:rPr>
          <w:rFonts w:ascii="Tahoma" w:hAnsi="Tahoma" w:cs="Tahoma"/>
          <w:sz w:val="18"/>
          <w:szCs w:val="18"/>
        </w:rPr>
        <w:t>a Municipal</w:t>
      </w:r>
    </w:p>
    <w:p w:rsidR="00770860" w:rsidRDefault="00770860" w:rsidP="007C4C54"/>
    <w:p w:rsidR="0030754D" w:rsidRPr="00770860" w:rsidRDefault="0030754D" w:rsidP="00770860">
      <w:pPr>
        <w:ind w:firstLine="708"/>
      </w:pPr>
    </w:p>
    <w:sectPr w:rsidR="0030754D" w:rsidRPr="00770860" w:rsidSect="003075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6C2B"/>
    <w:rsid w:val="00007264"/>
    <w:rsid w:val="00073F79"/>
    <w:rsid w:val="00081ED9"/>
    <w:rsid w:val="00091036"/>
    <w:rsid w:val="000B1452"/>
    <w:rsid w:val="0013495E"/>
    <w:rsid w:val="00177BD7"/>
    <w:rsid w:val="001D5FD1"/>
    <w:rsid w:val="001E7722"/>
    <w:rsid w:val="001F3850"/>
    <w:rsid w:val="00205434"/>
    <w:rsid w:val="00212841"/>
    <w:rsid w:val="00246720"/>
    <w:rsid w:val="002A5645"/>
    <w:rsid w:val="002C3CED"/>
    <w:rsid w:val="002C4BEA"/>
    <w:rsid w:val="002E094A"/>
    <w:rsid w:val="002E52EC"/>
    <w:rsid w:val="00303CEB"/>
    <w:rsid w:val="0030754D"/>
    <w:rsid w:val="003248A6"/>
    <w:rsid w:val="003540AC"/>
    <w:rsid w:val="003B3DE2"/>
    <w:rsid w:val="003D0BB8"/>
    <w:rsid w:val="003E2C2D"/>
    <w:rsid w:val="003F7E76"/>
    <w:rsid w:val="00426636"/>
    <w:rsid w:val="00427E89"/>
    <w:rsid w:val="00436014"/>
    <w:rsid w:val="00453540"/>
    <w:rsid w:val="0046343F"/>
    <w:rsid w:val="00471562"/>
    <w:rsid w:val="004A0734"/>
    <w:rsid w:val="004F70E8"/>
    <w:rsid w:val="0050701C"/>
    <w:rsid w:val="00527FCD"/>
    <w:rsid w:val="00533F96"/>
    <w:rsid w:val="00545518"/>
    <w:rsid w:val="00564C83"/>
    <w:rsid w:val="0057113F"/>
    <w:rsid w:val="00576DC9"/>
    <w:rsid w:val="005B511C"/>
    <w:rsid w:val="005C168D"/>
    <w:rsid w:val="0060038E"/>
    <w:rsid w:val="00654F2D"/>
    <w:rsid w:val="006B55F4"/>
    <w:rsid w:val="006E00D9"/>
    <w:rsid w:val="006F51AA"/>
    <w:rsid w:val="00770860"/>
    <w:rsid w:val="007C4C54"/>
    <w:rsid w:val="007D0622"/>
    <w:rsid w:val="007F794C"/>
    <w:rsid w:val="00860F6F"/>
    <w:rsid w:val="00871D8F"/>
    <w:rsid w:val="008902AF"/>
    <w:rsid w:val="008961C6"/>
    <w:rsid w:val="0089648E"/>
    <w:rsid w:val="008C365A"/>
    <w:rsid w:val="008E31FC"/>
    <w:rsid w:val="009070C4"/>
    <w:rsid w:val="00943FE0"/>
    <w:rsid w:val="00955B18"/>
    <w:rsid w:val="009E6428"/>
    <w:rsid w:val="00A167EE"/>
    <w:rsid w:val="00A53EBB"/>
    <w:rsid w:val="00A56B59"/>
    <w:rsid w:val="00AC4350"/>
    <w:rsid w:val="00AD65EA"/>
    <w:rsid w:val="00AF75F9"/>
    <w:rsid w:val="00B011D1"/>
    <w:rsid w:val="00B20B4F"/>
    <w:rsid w:val="00B262A5"/>
    <w:rsid w:val="00B37BAB"/>
    <w:rsid w:val="00B629C3"/>
    <w:rsid w:val="00B97CCB"/>
    <w:rsid w:val="00BD2140"/>
    <w:rsid w:val="00BD6F4D"/>
    <w:rsid w:val="00BE7213"/>
    <w:rsid w:val="00C53AF4"/>
    <w:rsid w:val="00C67F6E"/>
    <w:rsid w:val="00CA6E21"/>
    <w:rsid w:val="00CE3A6A"/>
    <w:rsid w:val="00D03928"/>
    <w:rsid w:val="00D0535E"/>
    <w:rsid w:val="00D55657"/>
    <w:rsid w:val="00D84F10"/>
    <w:rsid w:val="00DB1702"/>
    <w:rsid w:val="00DF6F3B"/>
    <w:rsid w:val="00E02149"/>
    <w:rsid w:val="00E26C0D"/>
    <w:rsid w:val="00E32787"/>
    <w:rsid w:val="00E41927"/>
    <w:rsid w:val="00E86DF4"/>
    <w:rsid w:val="00EB3465"/>
    <w:rsid w:val="00EE3479"/>
    <w:rsid w:val="00EE3AC8"/>
    <w:rsid w:val="00F92901"/>
    <w:rsid w:val="00FA6272"/>
    <w:rsid w:val="00FB4624"/>
    <w:rsid w:val="00FC7608"/>
    <w:rsid w:val="00FF0196"/>
    <w:rsid w:val="00FF1850"/>
    <w:rsid w:val="00FF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9ECA7-0300-40A5-9010-BF26AC2F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F6C2B"/>
    <w:pPr>
      <w:keepNext/>
      <w:ind w:left="1620" w:right="1638"/>
      <w:jc w:val="center"/>
      <w:outlineLvl w:val="0"/>
    </w:pPr>
    <w:rPr>
      <w:rFonts w:ascii="Arial" w:eastAsia="Arial Unicode MS" w:hAnsi="Arial" w:cs="Arial"/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F6C2B"/>
    <w:pPr>
      <w:keepNext/>
      <w:jc w:val="center"/>
      <w:outlineLvl w:val="1"/>
    </w:pPr>
    <w:rPr>
      <w:rFonts w:ascii="Arial" w:eastAsia="Arial Unicode MS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6C2B"/>
    <w:rPr>
      <w:rFonts w:ascii="Arial" w:eastAsia="Arial Unicode MS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F6C2B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F6C2B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FF6C2B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</dc:creator>
  <cp:keywords/>
  <dc:description/>
  <cp:lastModifiedBy>compras</cp:lastModifiedBy>
  <cp:revision>33</cp:revision>
  <cp:lastPrinted>2013-11-06T13:19:00Z</cp:lastPrinted>
  <dcterms:created xsi:type="dcterms:W3CDTF">2013-10-17T13:35:00Z</dcterms:created>
  <dcterms:modified xsi:type="dcterms:W3CDTF">2019-05-21T17:39:00Z</dcterms:modified>
</cp:coreProperties>
</file>