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17" w:rsidRDefault="004F5917" w:rsidP="007C04DD">
      <w:pPr>
        <w:pStyle w:val="SemEspaamento"/>
        <w:ind w:left="3969" w:hanging="396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NÃO HOMOLOGADA PELO PODER EXECUTIVO</w:t>
      </w:r>
    </w:p>
    <w:p w:rsidR="004F5917" w:rsidRDefault="004F5917" w:rsidP="007C04DD">
      <w:pPr>
        <w:pStyle w:val="SemEspaamento"/>
        <w:ind w:left="3969" w:hanging="3969"/>
        <w:jc w:val="both"/>
        <w:rPr>
          <w:rFonts w:ascii="Arial" w:hAnsi="Arial" w:cs="Arial"/>
          <w:b/>
          <w:sz w:val="22"/>
          <w:szCs w:val="22"/>
        </w:rPr>
      </w:pPr>
    </w:p>
    <w:p w:rsidR="007C04DD" w:rsidRPr="00480D2D" w:rsidRDefault="007C04DD" w:rsidP="007C04DD">
      <w:pPr>
        <w:pStyle w:val="SemEspaamento"/>
        <w:ind w:left="3969" w:hanging="3969"/>
        <w:jc w:val="both"/>
        <w:rPr>
          <w:rFonts w:ascii="Arial" w:hAnsi="Arial" w:cs="Arial"/>
          <w:b/>
          <w:vanish/>
          <w:sz w:val="22"/>
          <w:szCs w:val="22"/>
          <w:specVanish/>
        </w:rPr>
      </w:pPr>
      <w:r w:rsidRPr="00480D2D">
        <w:rPr>
          <w:rFonts w:ascii="Arial" w:hAnsi="Arial" w:cs="Arial"/>
          <w:b/>
          <w:sz w:val="22"/>
          <w:szCs w:val="22"/>
        </w:rPr>
        <w:t>INSTRUÇÃO NORMATIVA SCI N</w:t>
      </w:r>
    </w:p>
    <w:p w:rsidR="007C04DD" w:rsidRPr="00480D2D" w:rsidRDefault="00A61186" w:rsidP="00A61186">
      <w:pPr>
        <w:pStyle w:val="SemEspaamento"/>
        <w:ind w:left="39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º 002/2017</w:t>
      </w:r>
      <w:r w:rsidR="001E0415">
        <w:rPr>
          <w:rFonts w:ascii="Arial" w:hAnsi="Arial" w:cs="Arial"/>
          <w:b/>
          <w:sz w:val="22"/>
          <w:szCs w:val="22"/>
        </w:rPr>
        <w:t>.</w:t>
      </w:r>
    </w:p>
    <w:p w:rsidR="007C04DD" w:rsidRPr="00480D2D" w:rsidRDefault="007C04DD" w:rsidP="007C04DD">
      <w:pPr>
        <w:pStyle w:val="SemEspaamento"/>
        <w:ind w:left="3969"/>
        <w:jc w:val="both"/>
        <w:rPr>
          <w:rFonts w:ascii="Arial" w:hAnsi="Arial" w:cs="Arial"/>
          <w:sz w:val="22"/>
          <w:szCs w:val="22"/>
        </w:rPr>
      </w:pPr>
    </w:p>
    <w:p w:rsidR="007C04DD" w:rsidRPr="00480D2D" w:rsidRDefault="007C04DD" w:rsidP="007C04DD">
      <w:pPr>
        <w:pStyle w:val="SemEspaamento"/>
        <w:ind w:left="3969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ESTABELECE CRITÉRIOS TÉCNICOS PARA OS PROCEDIMENTOS </w:t>
      </w:r>
      <w:r w:rsidR="00480D2D">
        <w:rPr>
          <w:rFonts w:ascii="Arial" w:hAnsi="Arial" w:cs="Arial"/>
          <w:sz w:val="22"/>
          <w:szCs w:val="22"/>
        </w:rPr>
        <w:t>LICITATÓRIOS</w:t>
      </w:r>
      <w:r w:rsidRPr="00480D2D">
        <w:rPr>
          <w:rFonts w:ascii="Arial" w:hAnsi="Arial" w:cs="Arial"/>
          <w:sz w:val="22"/>
          <w:szCs w:val="22"/>
        </w:rPr>
        <w:t xml:space="preserve"> DO MUNICÍPIO DE SALTO VELOSO/SC.</w:t>
      </w:r>
    </w:p>
    <w:p w:rsidR="0019165C" w:rsidRPr="00480D2D" w:rsidRDefault="0019165C" w:rsidP="007C04DD">
      <w:pPr>
        <w:pStyle w:val="SemEspaamento"/>
        <w:ind w:left="3969"/>
        <w:jc w:val="both"/>
        <w:rPr>
          <w:rFonts w:ascii="Arial" w:hAnsi="Arial" w:cs="Arial"/>
          <w:sz w:val="22"/>
          <w:szCs w:val="22"/>
        </w:rPr>
      </w:pPr>
    </w:p>
    <w:p w:rsidR="007C04DD" w:rsidRPr="00480D2D" w:rsidRDefault="007C04DD" w:rsidP="007C04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b/>
          <w:sz w:val="22"/>
          <w:szCs w:val="22"/>
        </w:rPr>
        <w:t>A COORDENADORIA DO SISTEMA DE CONTROLE INTERNO DO MUNICÍPIO DE SALTO VELOSO,</w:t>
      </w:r>
      <w:r w:rsidRPr="00480D2D">
        <w:rPr>
          <w:rFonts w:ascii="Arial" w:hAnsi="Arial" w:cs="Arial"/>
          <w:sz w:val="22"/>
          <w:szCs w:val="22"/>
        </w:rPr>
        <w:t xml:space="preserve"> usando das atribuições que lhe conferem o artigo 5º, §2º, da Lei Municipal nº 1.115/2003, de 25 </w:t>
      </w:r>
      <w:bookmarkStart w:id="0" w:name="_GoBack"/>
      <w:bookmarkEnd w:id="0"/>
      <w:r w:rsidRPr="00480D2D">
        <w:rPr>
          <w:rFonts w:ascii="Arial" w:hAnsi="Arial" w:cs="Arial"/>
          <w:sz w:val="22"/>
          <w:szCs w:val="22"/>
        </w:rPr>
        <w:t>de novembro de 2003 e o artigo 17 do Decreto Municipal nº 014/2006 de 12 de maio de 2006,</w:t>
      </w:r>
    </w:p>
    <w:p w:rsidR="007C04DD" w:rsidRPr="00480D2D" w:rsidRDefault="007C04DD" w:rsidP="007C04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04DD" w:rsidRPr="00480D2D" w:rsidRDefault="007C04DD" w:rsidP="007C04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b/>
          <w:bCs/>
          <w:sz w:val="22"/>
          <w:szCs w:val="22"/>
        </w:rPr>
        <w:t>CONSIDERANDO</w:t>
      </w:r>
      <w:r w:rsidRPr="00480D2D">
        <w:rPr>
          <w:rFonts w:ascii="Arial" w:hAnsi="Arial" w:cs="Arial"/>
          <w:sz w:val="22"/>
          <w:szCs w:val="22"/>
        </w:rPr>
        <w:t xml:space="preserve">, que as ações dos agentes públicos devem obedecer aos princípios da moralidade, publicidade, legalidade, impessoalidade e eficiência; </w:t>
      </w:r>
    </w:p>
    <w:p w:rsidR="007C04DD" w:rsidRPr="00480D2D" w:rsidRDefault="007C04DD" w:rsidP="007C04DD">
      <w:pPr>
        <w:pStyle w:val="Default"/>
        <w:rPr>
          <w:rFonts w:ascii="Arial" w:hAnsi="Arial" w:cs="Arial"/>
          <w:sz w:val="22"/>
          <w:szCs w:val="22"/>
        </w:rPr>
      </w:pPr>
    </w:p>
    <w:p w:rsidR="007C04DD" w:rsidRPr="00480D2D" w:rsidRDefault="007C04DD" w:rsidP="007C04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b/>
          <w:bCs/>
          <w:sz w:val="22"/>
          <w:szCs w:val="22"/>
        </w:rPr>
        <w:t>CONSIDERANDO</w:t>
      </w:r>
      <w:r w:rsidRPr="00480D2D">
        <w:rPr>
          <w:rFonts w:ascii="Arial" w:hAnsi="Arial" w:cs="Arial"/>
          <w:sz w:val="22"/>
          <w:szCs w:val="22"/>
        </w:rPr>
        <w:t>, que a Lei Complementar Federal nº 101, de 04 de maio de 2000 (Lei de Responsabilidade Fiscal) impõe planejamento nas ações dos agentes públicos;</w:t>
      </w:r>
    </w:p>
    <w:p w:rsidR="007C04DD" w:rsidRPr="00480D2D" w:rsidRDefault="007C04DD" w:rsidP="007C04D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04DD" w:rsidRPr="00480D2D" w:rsidRDefault="007C04DD" w:rsidP="007C04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b/>
          <w:sz w:val="22"/>
          <w:szCs w:val="22"/>
        </w:rPr>
        <w:t>CONSIDERANDO</w:t>
      </w:r>
      <w:r w:rsidRPr="00480D2D">
        <w:rPr>
          <w:rFonts w:ascii="Arial" w:hAnsi="Arial" w:cs="Arial"/>
          <w:sz w:val="22"/>
          <w:szCs w:val="22"/>
        </w:rPr>
        <w:t xml:space="preserve"> o disposto na legislação vigente, especialmente a Lei nº 8.666 de 21 de junho de 1993 e a Lei nº 10.520 de 17 de julho de 2002;</w:t>
      </w:r>
    </w:p>
    <w:p w:rsidR="007C04DD" w:rsidRPr="00480D2D" w:rsidRDefault="007C04DD" w:rsidP="007C04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04DD" w:rsidRPr="00480D2D" w:rsidRDefault="007C04DD" w:rsidP="007C04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b/>
          <w:bCs/>
          <w:sz w:val="22"/>
          <w:szCs w:val="22"/>
        </w:rPr>
        <w:t>CONSIDERANDO</w:t>
      </w:r>
      <w:r w:rsidRPr="00480D2D">
        <w:rPr>
          <w:rFonts w:ascii="Arial" w:hAnsi="Arial" w:cs="Arial"/>
          <w:sz w:val="22"/>
          <w:szCs w:val="22"/>
        </w:rPr>
        <w:t>, a necessidade de padronização e normatização dos processos licitatórios no âmbito da Administração Municipal.</w:t>
      </w:r>
    </w:p>
    <w:p w:rsidR="007C04DD" w:rsidRPr="00480D2D" w:rsidRDefault="007C04DD" w:rsidP="007C04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04DD" w:rsidRPr="00B70981" w:rsidRDefault="007C04DD" w:rsidP="007C04DD">
      <w:pPr>
        <w:pStyle w:val="SemEspaamen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70981">
        <w:rPr>
          <w:rFonts w:ascii="Arial" w:hAnsi="Arial" w:cs="Arial"/>
          <w:b/>
          <w:sz w:val="22"/>
          <w:szCs w:val="22"/>
        </w:rPr>
        <w:t>RESOLVE:</w:t>
      </w:r>
    </w:p>
    <w:p w:rsidR="00184EB5" w:rsidRPr="00184EB5" w:rsidRDefault="00184EB5" w:rsidP="00184EB5">
      <w:pPr>
        <w:pStyle w:val="SemEspaamento"/>
        <w:jc w:val="center"/>
        <w:rPr>
          <w:rFonts w:ascii="Arial" w:hAnsi="Arial" w:cs="Arial"/>
          <w:sz w:val="22"/>
          <w:szCs w:val="23"/>
        </w:rPr>
      </w:pPr>
      <w:r w:rsidRPr="00184EB5">
        <w:rPr>
          <w:rFonts w:ascii="Arial" w:hAnsi="Arial" w:cs="Arial"/>
          <w:b/>
          <w:bCs/>
          <w:sz w:val="22"/>
          <w:szCs w:val="23"/>
        </w:rPr>
        <w:t>Capítulo I</w:t>
      </w:r>
    </w:p>
    <w:p w:rsidR="00184EB5" w:rsidRDefault="00184EB5" w:rsidP="00184EB5">
      <w:pPr>
        <w:pStyle w:val="SemEspaamento"/>
        <w:jc w:val="center"/>
        <w:rPr>
          <w:rFonts w:ascii="Arial" w:hAnsi="Arial" w:cs="Arial"/>
          <w:b/>
          <w:bCs/>
          <w:sz w:val="22"/>
          <w:szCs w:val="23"/>
        </w:rPr>
      </w:pPr>
      <w:r w:rsidRPr="00184EB5">
        <w:rPr>
          <w:rFonts w:ascii="Arial" w:hAnsi="Arial" w:cs="Arial"/>
          <w:b/>
          <w:bCs/>
          <w:sz w:val="22"/>
          <w:szCs w:val="23"/>
        </w:rPr>
        <w:t>DAS DISPOSIÇÕES INICIAIS</w:t>
      </w:r>
    </w:p>
    <w:p w:rsidR="00184EB5" w:rsidRPr="00184EB5" w:rsidRDefault="00184EB5" w:rsidP="00184EB5">
      <w:pPr>
        <w:pStyle w:val="SemEspaamento"/>
        <w:jc w:val="center"/>
        <w:rPr>
          <w:rFonts w:ascii="Arial" w:hAnsi="Arial" w:cs="Arial"/>
          <w:sz w:val="22"/>
        </w:rPr>
      </w:pPr>
    </w:p>
    <w:p w:rsidR="007C04DD" w:rsidRPr="00480D2D" w:rsidRDefault="007C04DD" w:rsidP="007C04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Art. 1º</w:t>
      </w:r>
      <w:r w:rsidR="00F0798A" w:rsidRPr="00480D2D">
        <w:rPr>
          <w:rFonts w:ascii="Arial" w:hAnsi="Arial" w:cs="Arial"/>
          <w:sz w:val="22"/>
          <w:szCs w:val="22"/>
        </w:rPr>
        <w:t xml:space="preserve"> </w:t>
      </w:r>
      <w:r w:rsidR="00657A13">
        <w:rPr>
          <w:rFonts w:ascii="Arial" w:hAnsi="Arial" w:cs="Arial"/>
          <w:sz w:val="22"/>
          <w:szCs w:val="22"/>
        </w:rPr>
        <w:t>Todo</w:t>
      </w:r>
      <w:r w:rsidR="00480D2D" w:rsidRPr="00480D2D">
        <w:rPr>
          <w:rFonts w:ascii="Arial" w:hAnsi="Arial" w:cs="Arial"/>
          <w:sz w:val="22"/>
          <w:szCs w:val="22"/>
        </w:rPr>
        <w:t xml:space="preserve"> procedimento de </w:t>
      </w:r>
      <w:r w:rsidR="00F0798A" w:rsidRPr="00480D2D">
        <w:rPr>
          <w:rFonts w:ascii="Arial" w:hAnsi="Arial" w:cs="Arial"/>
          <w:sz w:val="22"/>
          <w:szCs w:val="22"/>
        </w:rPr>
        <w:t>realização de processo licitatório para compras de materiais, realização de obras e prestação de serviços regular-se-á por esta Instrução Normativa.</w:t>
      </w:r>
    </w:p>
    <w:p w:rsidR="00F0798A" w:rsidRPr="00480D2D" w:rsidRDefault="00F0798A" w:rsidP="007C04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798A" w:rsidRPr="00480D2D" w:rsidRDefault="00F0798A" w:rsidP="007C04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Art. 2º Cada órgão da Administração Pública deverá planejar, com antecipação, suas compras para o ano vigente, confo</w:t>
      </w:r>
      <w:r w:rsidR="00B70981">
        <w:rPr>
          <w:rFonts w:ascii="Arial" w:hAnsi="Arial" w:cs="Arial"/>
          <w:sz w:val="22"/>
          <w:szCs w:val="22"/>
        </w:rPr>
        <w:t>rme normas estabelecidas nesta I</w:t>
      </w:r>
      <w:r w:rsidRPr="00480D2D">
        <w:rPr>
          <w:rFonts w:ascii="Arial" w:hAnsi="Arial" w:cs="Arial"/>
          <w:sz w:val="22"/>
          <w:szCs w:val="22"/>
        </w:rPr>
        <w:t>nstrução Normativa.</w:t>
      </w:r>
    </w:p>
    <w:p w:rsidR="00F0798A" w:rsidRPr="00480D2D" w:rsidRDefault="00F0798A" w:rsidP="007C04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798A" w:rsidRPr="00480D2D" w:rsidRDefault="00F0798A" w:rsidP="00F079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lastRenderedPageBreak/>
        <w:t>Art. 3º No início de cada ano deverá ser nomeada,</w:t>
      </w:r>
      <w:r w:rsidRPr="00480D2D">
        <w:rPr>
          <w:rFonts w:ascii="Arial" w:hAnsi="Arial" w:cs="Arial"/>
          <w:color w:val="000000"/>
          <w:sz w:val="22"/>
          <w:szCs w:val="22"/>
        </w:rPr>
        <w:t xml:space="preserve"> por Decreto do Poder Executivo, a comissão permanente de licitações do Município, em obediência ao artigo 51 da Lei n°. 8.666, de 21 de Junho de 1993, e alterações posteriores.</w:t>
      </w:r>
    </w:p>
    <w:p w:rsidR="00F0798A" w:rsidRPr="00480D2D" w:rsidRDefault="00F0798A" w:rsidP="00F0798A">
      <w:pPr>
        <w:autoSpaceDE w:val="0"/>
        <w:autoSpaceDN w:val="0"/>
        <w:adjustRightInd w:val="0"/>
        <w:spacing w:line="360" w:lineRule="auto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:rsidR="00F0798A" w:rsidRPr="00480D2D" w:rsidRDefault="00F0798A" w:rsidP="00F079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80D2D">
        <w:rPr>
          <w:rFonts w:ascii="Arial" w:hAnsi="Arial" w:cs="Arial"/>
          <w:color w:val="000000"/>
          <w:sz w:val="22"/>
          <w:szCs w:val="22"/>
        </w:rPr>
        <w:t>§ 1</w:t>
      </w:r>
      <w:r w:rsidRPr="00480D2D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Pr="00480D2D">
        <w:rPr>
          <w:rFonts w:ascii="Arial" w:hAnsi="Arial" w:cs="Arial"/>
          <w:color w:val="000000"/>
          <w:sz w:val="22"/>
          <w:szCs w:val="22"/>
        </w:rPr>
        <w:t xml:space="preserve"> A comissão prevista neste artigo deverá ser composta por, no mínimo, 03 (três) membros</w:t>
      </w:r>
      <w:r w:rsidR="007B56A8">
        <w:rPr>
          <w:rFonts w:ascii="Arial" w:hAnsi="Arial" w:cs="Arial"/>
          <w:color w:val="000000"/>
          <w:sz w:val="22"/>
          <w:szCs w:val="22"/>
        </w:rPr>
        <w:t xml:space="preserve"> titulares e 02 (dois) suplentes</w:t>
      </w:r>
      <w:r w:rsidRPr="00480D2D">
        <w:rPr>
          <w:rFonts w:ascii="Arial" w:hAnsi="Arial" w:cs="Arial"/>
          <w:color w:val="000000"/>
          <w:sz w:val="22"/>
          <w:szCs w:val="22"/>
        </w:rPr>
        <w:t>, servidores municipais, sendo, pelo menos, dois deles ocupantes de cargo de provimento efetivo.</w:t>
      </w:r>
    </w:p>
    <w:p w:rsidR="00F0798A" w:rsidRDefault="00F0798A" w:rsidP="00F0798A">
      <w:pPr>
        <w:pStyle w:val="Corpodetexto2"/>
        <w:spacing w:line="360" w:lineRule="auto"/>
        <w:ind w:firstLine="708"/>
        <w:rPr>
          <w:sz w:val="22"/>
          <w:szCs w:val="22"/>
        </w:rPr>
      </w:pPr>
      <w:r w:rsidRPr="00480D2D">
        <w:rPr>
          <w:sz w:val="22"/>
          <w:szCs w:val="22"/>
        </w:rPr>
        <w:t>§ 2º Fica vedada a recondução da totalidade dos membros da comissão de licitações para o exercício subsequente.</w:t>
      </w:r>
    </w:p>
    <w:p w:rsidR="007B56A8" w:rsidRDefault="007B56A8" w:rsidP="00F0798A">
      <w:pPr>
        <w:pStyle w:val="Corpodetexto2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§ 3° O terceiro titular da comissão permanente de licitação será sempre o Secretário de Administração e Finanças</w:t>
      </w:r>
      <w:r w:rsidR="00307A6C">
        <w:rPr>
          <w:sz w:val="22"/>
          <w:szCs w:val="22"/>
        </w:rPr>
        <w:t>.</w:t>
      </w:r>
    </w:p>
    <w:p w:rsidR="00184EB5" w:rsidRDefault="00184EB5" w:rsidP="00F0798A">
      <w:pPr>
        <w:pStyle w:val="Corpodetexto2"/>
        <w:spacing w:line="360" w:lineRule="auto"/>
        <w:ind w:firstLine="708"/>
        <w:rPr>
          <w:sz w:val="22"/>
          <w:szCs w:val="22"/>
        </w:rPr>
      </w:pPr>
    </w:p>
    <w:p w:rsidR="00184EB5" w:rsidRPr="00184EB5" w:rsidRDefault="00184EB5" w:rsidP="00184EB5">
      <w:pPr>
        <w:pStyle w:val="SemEspaamento"/>
        <w:jc w:val="center"/>
        <w:rPr>
          <w:rFonts w:ascii="Arial" w:hAnsi="Arial" w:cs="Arial"/>
          <w:b/>
          <w:sz w:val="22"/>
        </w:rPr>
      </w:pPr>
      <w:r w:rsidRPr="00184EB5">
        <w:rPr>
          <w:rFonts w:ascii="Arial" w:hAnsi="Arial" w:cs="Arial"/>
          <w:b/>
          <w:sz w:val="22"/>
        </w:rPr>
        <w:t>Capítulo II</w:t>
      </w:r>
    </w:p>
    <w:p w:rsidR="00184EB5" w:rsidRPr="00184EB5" w:rsidRDefault="00184EB5" w:rsidP="00184EB5">
      <w:pPr>
        <w:pStyle w:val="SemEspaamento"/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184EB5">
        <w:rPr>
          <w:rFonts w:ascii="Arial" w:hAnsi="Arial" w:cs="Arial"/>
          <w:b/>
          <w:sz w:val="22"/>
        </w:rPr>
        <w:t>DA SOLICITAÇÃO DE COMPRAS E SERVIÇOS</w:t>
      </w:r>
    </w:p>
    <w:p w:rsidR="00F0798A" w:rsidRPr="00480D2D" w:rsidRDefault="00F0798A" w:rsidP="00F0798A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10DD" w:rsidRPr="00480D2D" w:rsidRDefault="00F0798A" w:rsidP="00E110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Art. </w:t>
      </w:r>
      <w:r w:rsidR="00E110DD" w:rsidRPr="00480D2D">
        <w:rPr>
          <w:rFonts w:ascii="Arial" w:hAnsi="Arial" w:cs="Arial"/>
          <w:sz w:val="22"/>
          <w:szCs w:val="22"/>
        </w:rPr>
        <w:t>4</w:t>
      </w:r>
      <w:r w:rsidRPr="00480D2D">
        <w:rPr>
          <w:rFonts w:ascii="Arial" w:hAnsi="Arial" w:cs="Arial"/>
          <w:sz w:val="22"/>
          <w:szCs w:val="22"/>
        </w:rPr>
        <w:t>º Todas as compras a serem realizadas pela administração municipal devem ser centralizadas no setor de compras e licitações e devem ser precedidas de solicitação formal</w:t>
      </w:r>
      <w:r w:rsidR="00307A6C">
        <w:rPr>
          <w:rFonts w:ascii="Arial" w:hAnsi="Arial" w:cs="Arial"/>
          <w:sz w:val="22"/>
          <w:szCs w:val="22"/>
        </w:rPr>
        <w:t xml:space="preserve"> PROTOCOLADA</w:t>
      </w:r>
      <w:r w:rsidR="001E0415">
        <w:rPr>
          <w:rFonts w:ascii="Arial" w:hAnsi="Arial" w:cs="Arial"/>
          <w:sz w:val="22"/>
          <w:szCs w:val="22"/>
        </w:rPr>
        <w:t xml:space="preserve"> (carimbo, anexo V)</w:t>
      </w:r>
      <w:r w:rsidR="00307A6C">
        <w:rPr>
          <w:rFonts w:ascii="Arial" w:hAnsi="Arial" w:cs="Arial"/>
          <w:sz w:val="22"/>
          <w:szCs w:val="22"/>
        </w:rPr>
        <w:t>,</w:t>
      </w:r>
      <w:r w:rsidRPr="00480D2D">
        <w:rPr>
          <w:rFonts w:ascii="Arial" w:hAnsi="Arial" w:cs="Arial"/>
          <w:sz w:val="22"/>
          <w:szCs w:val="22"/>
        </w:rPr>
        <w:t xml:space="preserve"> através de um documento denominado “solicitação de compras e serviços”, que deverá ser preenchido conforme modelo (Anexo I)</w:t>
      </w:r>
      <w:r w:rsidR="001E0415">
        <w:rPr>
          <w:rFonts w:ascii="Arial" w:hAnsi="Arial" w:cs="Arial"/>
          <w:sz w:val="22"/>
          <w:szCs w:val="22"/>
        </w:rPr>
        <w:t xml:space="preserve"> em (02) duas vias</w:t>
      </w:r>
      <w:r w:rsidRPr="00480D2D">
        <w:rPr>
          <w:rFonts w:ascii="Arial" w:hAnsi="Arial" w:cs="Arial"/>
          <w:sz w:val="22"/>
          <w:szCs w:val="22"/>
        </w:rPr>
        <w:t>, constando de forma detalhada a descrição pormenorizada do material/serviços a serem adquiridos, a sua finalidade,</w:t>
      </w:r>
      <w:r w:rsidR="00E110DD" w:rsidRPr="00480D2D">
        <w:rPr>
          <w:rFonts w:ascii="Arial" w:hAnsi="Arial" w:cs="Arial"/>
          <w:sz w:val="22"/>
          <w:szCs w:val="22"/>
        </w:rPr>
        <w:t xml:space="preserve"> o objeto, a sua destinação a pessoa </w:t>
      </w:r>
      <w:r w:rsidRPr="00480D2D">
        <w:rPr>
          <w:rFonts w:ascii="Arial" w:hAnsi="Arial" w:cs="Arial"/>
          <w:sz w:val="22"/>
          <w:szCs w:val="22"/>
        </w:rPr>
        <w:t>responsável pela solicitação, iniciando-se assim a fase interna do procedimento.</w:t>
      </w:r>
    </w:p>
    <w:p w:rsidR="00E110DD" w:rsidRPr="00480D2D" w:rsidRDefault="00E51A90" w:rsidP="00E110DD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§1° </w:t>
      </w:r>
      <w:r w:rsidR="00E110DD" w:rsidRPr="00480D2D">
        <w:rPr>
          <w:rFonts w:ascii="Arial" w:hAnsi="Arial" w:cs="Arial"/>
          <w:sz w:val="22"/>
          <w:szCs w:val="22"/>
        </w:rPr>
        <w:t xml:space="preserve">A solicitação de compras e serviços prevista no caput deverá estar devidamente preenchida e assinada pelo secretário municipal solicitante e vir acompanhada dos seguintes documentos: </w:t>
      </w:r>
    </w:p>
    <w:p w:rsidR="00E110DD" w:rsidRPr="00480D2D" w:rsidRDefault="00E110DD" w:rsidP="00E110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I – Mínimo de dois orçamentos/cotações; </w:t>
      </w:r>
    </w:p>
    <w:p w:rsidR="00E110DD" w:rsidRPr="00480D2D" w:rsidRDefault="00E110DD" w:rsidP="00E110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II </w:t>
      </w:r>
      <w:r w:rsidR="00307A6C" w:rsidRPr="00480D2D">
        <w:rPr>
          <w:rFonts w:ascii="Arial" w:hAnsi="Arial" w:cs="Arial"/>
          <w:sz w:val="22"/>
          <w:szCs w:val="22"/>
        </w:rPr>
        <w:t>– Termo de referência (nos casos de abertura de processo licitatório</w:t>
      </w:r>
      <w:r w:rsidR="00307A6C">
        <w:rPr>
          <w:rFonts w:ascii="Arial" w:hAnsi="Arial" w:cs="Arial"/>
          <w:sz w:val="22"/>
          <w:szCs w:val="22"/>
        </w:rPr>
        <w:t xml:space="preserve"> e quando o detalhamento do objeto carecer de aporte técnico)</w:t>
      </w:r>
      <w:r w:rsidR="00B70981">
        <w:rPr>
          <w:rFonts w:ascii="Arial" w:hAnsi="Arial" w:cs="Arial"/>
          <w:sz w:val="22"/>
          <w:szCs w:val="22"/>
        </w:rPr>
        <w:t>;</w:t>
      </w:r>
    </w:p>
    <w:p w:rsidR="00E110DD" w:rsidRPr="00480D2D" w:rsidRDefault="00E110DD" w:rsidP="00E110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III </w:t>
      </w:r>
      <w:r w:rsidR="00307A6C" w:rsidRPr="00480D2D">
        <w:rPr>
          <w:rFonts w:ascii="Arial" w:hAnsi="Arial" w:cs="Arial"/>
          <w:sz w:val="22"/>
          <w:szCs w:val="22"/>
        </w:rPr>
        <w:t xml:space="preserve">– </w:t>
      </w:r>
      <w:r w:rsidR="00F246A1">
        <w:rPr>
          <w:rFonts w:ascii="Arial" w:hAnsi="Arial" w:cs="Arial"/>
          <w:sz w:val="22"/>
          <w:szCs w:val="22"/>
        </w:rPr>
        <w:t xml:space="preserve">Indicação do </w:t>
      </w:r>
      <w:r w:rsidR="00B70981">
        <w:rPr>
          <w:rFonts w:ascii="Arial" w:hAnsi="Arial" w:cs="Arial"/>
          <w:sz w:val="22"/>
          <w:szCs w:val="22"/>
        </w:rPr>
        <w:t>Fiscal do Contrato, que assinará</w:t>
      </w:r>
      <w:r w:rsidR="00F246A1">
        <w:rPr>
          <w:rFonts w:ascii="Arial" w:hAnsi="Arial" w:cs="Arial"/>
          <w:sz w:val="22"/>
          <w:szCs w:val="22"/>
        </w:rPr>
        <w:t xml:space="preserve"> o contrato juntamente com a testemunha</w:t>
      </w:r>
      <w:r w:rsidR="00B70981">
        <w:rPr>
          <w:rFonts w:ascii="Arial" w:hAnsi="Arial" w:cs="Arial"/>
          <w:sz w:val="22"/>
          <w:szCs w:val="22"/>
        </w:rPr>
        <w:t>;</w:t>
      </w:r>
    </w:p>
    <w:p w:rsidR="00E110DD" w:rsidRPr="00480D2D" w:rsidRDefault="00E110DD" w:rsidP="00E110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IV </w:t>
      </w:r>
      <w:r w:rsidR="00F246A1">
        <w:rPr>
          <w:rFonts w:ascii="Arial" w:hAnsi="Arial" w:cs="Arial"/>
          <w:sz w:val="22"/>
          <w:szCs w:val="22"/>
        </w:rPr>
        <w:t xml:space="preserve">- </w:t>
      </w:r>
      <w:r w:rsidRPr="00480D2D">
        <w:rPr>
          <w:rFonts w:ascii="Arial" w:hAnsi="Arial" w:cs="Arial"/>
          <w:sz w:val="22"/>
          <w:szCs w:val="22"/>
        </w:rPr>
        <w:t>Outros documentos necessários, de acordo com cada modalidade de licitação e tipo de contratação.</w:t>
      </w:r>
    </w:p>
    <w:p w:rsidR="00E51A90" w:rsidRDefault="00E51A90" w:rsidP="00E110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§2° As aquisições de bens, serviços ou mercadorias acima de R$ 1.000,00 (mil reais) devem obrigatoriamente ter a ciência da Prefeita Municipal, independentemente da modalidade de compra.</w:t>
      </w:r>
    </w:p>
    <w:p w:rsidR="00E110DD" w:rsidRPr="00480D2D" w:rsidRDefault="00E51A90" w:rsidP="00E110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110DD" w:rsidRPr="00480D2D" w:rsidRDefault="00E110DD" w:rsidP="00E110D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lastRenderedPageBreak/>
        <w:t>Art. 5º A pesquisa de preço de mercado, objetiva o levantamento do preço estimado de sua aquisição, em, no mínimo 03 (três) estabelecimentos diferentes. O setor de compras e licitação fica responsável pelo terceiro orçamento, sendo que poderá fazer cotações extras para fins de verificação de compatibilidade de preços com o de mercado.</w:t>
      </w:r>
    </w:p>
    <w:p w:rsidR="00E110DD" w:rsidRPr="00480D2D" w:rsidRDefault="00416BB6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§1º</w:t>
      </w:r>
      <w:r w:rsidR="00E110DD" w:rsidRPr="00480D2D">
        <w:rPr>
          <w:rFonts w:ascii="Arial" w:hAnsi="Arial" w:cs="Arial"/>
          <w:sz w:val="22"/>
          <w:szCs w:val="22"/>
        </w:rPr>
        <w:t xml:space="preserve"> Caso haja limitação de mercado, poderá ser dispensado o levantamento de preço em 03 (Três) estabelecimentos, desde que devidamente justificado.</w:t>
      </w:r>
    </w:p>
    <w:p w:rsidR="00E110DD" w:rsidRDefault="00E110DD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§ 2º O solicitante assumirá toda responsabilidade/validade sobre a autenticidade das cotações e/ou justificativas quanto às limitações de mercado.</w:t>
      </w:r>
    </w:p>
    <w:p w:rsidR="00184EB5" w:rsidRDefault="00F246A1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3° O setor de compras emitirá demonstrativo de pesquisa de preço (anexo III), para a confirmação de aquisição mais benéfica.</w:t>
      </w:r>
    </w:p>
    <w:p w:rsidR="00F246A1" w:rsidRPr="00480D2D" w:rsidRDefault="00F246A1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798A" w:rsidRPr="00184EB5" w:rsidRDefault="00184EB5" w:rsidP="00184EB5">
      <w:pPr>
        <w:pStyle w:val="SemEspaamento"/>
        <w:jc w:val="center"/>
        <w:rPr>
          <w:rFonts w:ascii="Arial" w:hAnsi="Arial" w:cs="Arial"/>
          <w:b/>
          <w:sz w:val="22"/>
        </w:rPr>
      </w:pPr>
      <w:r w:rsidRPr="00184EB5">
        <w:rPr>
          <w:rFonts w:ascii="Arial" w:hAnsi="Arial" w:cs="Arial"/>
          <w:b/>
          <w:sz w:val="22"/>
        </w:rPr>
        <w:t>Capítulo III</w:t>
      </w:r>
    </w:p>
    <w:p w:rsidR="00184EB5" w:rsidRDefault="00184EB5" w:rsidP="00184EB5">
      <w:pPr>
        <w:pStyle w:val="SemEspaamento"/>
        <w:jc w:val="center"/>
        <w:rPr>
          <w:rFonts w:ascii="Arial" w:hAnsi="Arial" w:cs="Arial"/>
          <w:b/>
          <w:sz w:val="22"/>
        </w:rPr>
      </w:pPr>
      <w:r w:rsidRPr="00184EB5">
        <w:rPr>
          <w:rFonts w:ascii="Arial" w:hAnsi="Arial" w:cs="Arial"/>
          <w:b/>
          <w:sz w:val="22"/>
        </w:rPr>
        <w:t>DO</w:t>
      </w:r>
      <w:r>
        <w:rPr>
          <w:rFonts w:ascii="Arial" w:hAnsi="Arial" w:cs="Arial"/>
          <w:b/>
          <w:sz w:val="22"/>
        </w:rPr>
        <w:t>S</w:t>
      </w:r>
      <w:r w:rsidRPr="00184EB5">
        <w:rPr>
          <w:rFonts w:ascii="Arial" w:hAnsi="Arial" w:cs="Arial"/>
          <w:b/>
          <w:sz w:val="22"/>
        </w:rPr>
        <w:t xml:space="preserve"> PROCEDIMENTO</w:t>
      </w:r>
      <w:r>
        <w:rPr>
          <w:rFonts w:ascii="Arial" w:hAnsi="Arial" w:cs="Arial"/>
          <w:b/>
          <w:sz w:val="22"/>
        </w:rPr>
        <w:t>S</w:t>
      </w:r>
      <w:r w:rsidRPr="00184EB5">
        <w:rPr>
          <w:rFonts w:ascii="Arial" w:hAnsi="Arial" w:cs="Arial"/>
          <w:b/>
          <w:sz w:val="22"/>
        </w:rPr>
        <w:t xml:space="preserve"> LICITATÓRIO</w:t>
      </w:r>
      <w:r>
        <w:rPr>
          <w:rFonts w:ascii="Arial" w:hAnsi="Arial" w:cs="Arial"/>
          <w:b/>
          <w:sz w:val="22"/>
        </w:rPr>
        <w:t>S</w:t>
      </w:r>
    </w:p>
    <w:p w:rsidR="00F246A1" w:rsidRPr="00184EB5" w:rsidRDefault="00F246A1" w:rsidP="00184EB5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416BB6" w:rsidRPr="00480D2D" w:rsidRDefault="00416BB6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bCs/>
          <w:sz w:val="22"/>
          <w:szCs w:val="22"/>
        </w:rPr>
        <w:t>Art. 6º</w:t>
      </w:r>
      <w:r w:rsidR="00B70981">
        <w:rPr>
          <w:rFonts w:ascii="Arial" w:hAnsi="Arial" w:cs="Arial"/>
          <w:sz w:val="22"/>
          <w:szCs w:val="22"/>
        </w:rPr>
        <w:t xml:space="preserve"> Verificada, pelo Setor de Comprar e L</w:t>
      </w:r>
      <w:r w:rsidRPr="00480D2D">
        <w:rPr>
          <w:rFonts w:ascii="Arial" w:hAnsi="Arial" w:cs="Arial"/>
          <w:sz w:val="22"/>
          <w:szCs w:val="22"/>
        </w:rPr>
        <w:t>icitações do Município, a necessidade de realização de procedimento licitatório, a este compete verificar inicialmente:</w:t>
      </w:r>
    </w:p>
    <w:p w:rsidR="00416BB6" w:rsidRPr="00480D2D" w:rsidRDefault="00416BB6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I – a existência de dotação orçamentária;</w:t>
      </w:r>
    </w:p>
    <w:p w:rsidR="00416BB6" w:rsidRPr="00480D2D" w:rsidRDefault="00416BB6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II – a disponibilidade de recursos financeiros para cobertura das despesas;</w:t>
      </w:r>
    </w:p>
    <w:p w:rsidR="00416BB6" w:rsidRPr="00480D2D" w:rsidRDefault="00416BB6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III – a modalidade de processo licitatório que pode se dar por concorrência, tomada de preços, concurso e leilão (art. 22 da Lei 8.666/93). Poderá também ser pela modalidade de pregão, instituído pela Lei nº 10.520/2002;</w:t>
      </w:r>
    </w:p>
    <w:p w:rsidR="00416BB6" w:rsidRDefault="00416BB6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IV – o tipo da licitação: menor preço, técnica e preço, melhor técnica ou maior lance (§1º do art. 45 da Lei 8.666/93).</w:t>
      </w:r>
    </w:p>
    <w:p w:rsidR="00D36364" w:rsidRDefault="00D36364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6364" w:rsidRPr="00480D2D" w:rsidRDefault="00D36364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único: A modalidade de processo licitatório denominada CONVITE está extinta no âmbito da administração municipal.</w:t>
      </w:r>
    </w:p>
    <w:p w:rsidR="00416BB6" w:rsidRPr="00480D2D" w:rsidRDefault="00416BB6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6BB6" w:rsidRPr="00480D2D" w:rsidRDefault="00416BB6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Art. 7º</w:t>
      </w:r>
      <w:r w:rsidR="00473A8F" w:rsidRPr="00480D2D">
        <w:rPr>
          <w:rFonts w:ascii="Arial" w:hAnsi="Arial" w:cs="Arial"/>
          <w:sz w:val="22"/>
          <w:szCs w:val="22"/>
        </w:rPr>
        <w:t xml:space="preserve"> O </w:t>
      </w:r>
      <w:r w:rsidRPr="00480D2D">
        <w:rPr>
          <w:rFonts w:ascii="Arial" w:hAnsi="Arial" w:cs="Arial"/>
          <w:sz w:val="22"/>
          <w:szCs w:val="22"/>
        </w:rPr>
        <w:t>setor de compras e licitação elaborará o edital, indicando obrigatoriamente os preceitos descritos no art. 40 da Lei 8.666/93.</w:t>
      </w:r>
    </w:p>
    <w:p w:rsidR="00416BB6" w:rsidRPr="00480D2D" w:rsidRDefault="00416BB6" w:rsidP="00416BB6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6BB6" w:rsidRPr="00480D2D" w:rsidRDefault="00473A8F" w:rsidP="00473A8F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Art. 8º </w:t>
      </w:r>
      <w:r w:rsidR="00D36364">
        <w:rPr>
          <w:rFonts w:ascii="Arial" w:hAnsi="Arial" w:cs="Arial"/>
          <w:sz w:val="22"/>
          <w:szCs w:val="22"/>
        </w:rPr>
        <w:t>Ainda na fase interna, o</w:t>
      </w:r>
      <w:r w:rsidR="002757FA" w:rsidRPr="00480D2D">
        <w:rPr>
          <w:rFonts w:ascii="Arial" w:hAnsi="Arial" w:cs="Arial"/>
          <w:sz w:val="22"/>
          <w:szCs w:val="22"/>
        </w:rPr>
        <w:t xml:space="preserve"> setor de compras e licitação deve registrar e </w:t>
      </w:r>
      <w:r w:rsidR="00480D2D" w:rsidRPr="00480D2D">
        <w:rPr>
          <w:rFonts w:ascii="Arial" w:hAnsi="Arial" w:cs="Arial"/>
          <w:sz w:val="22"/>
          <w:szCs w:val="22"/>
        </w:rPr>
        <w:t>constituir</w:t>
      </w:r>
      <w:r w:rsidR="002757FA" w:rsidRPr="00480D2D">
        <w:rPr>
          <w:rFonts w:ascii="Arial" w:hAnsi="Arial" w:cs="Arial"/>
          <w:sz w:val="22"/>
          <w:szCs w:val="22"/>
        </w:rPr>
        <w:t xml:space="preserve"> o processo </w:t>
      </w:r>
      <w:r w:rsidR="00416BB6" w:rsidRPr="00480D2D">
        <w:rPr>
          <w:rFonts w:ascii="Arial" w:hAnsi="Arial" w:cs="Arial"/>
          <w:sz w:val="22"/>
          <w:szCs w:val="22"/>
        </w:rPr>
        <w:t>com a documentação pertine</w:t>
      </w:r>
      <w:r w:rsidRPr="00480D2D">
        <w:rPr>
          <w:rFonts w:ascii="Arial" w:hAnsi="Arial" w:cs="Arial"/>
          <w:sz w:val="22"/>
          <w:szCs w:val="22"/>
        </w:rPr>
        <w:t>nte</w:t>
      </w:r>
      <w:r w:rsidR="002757FA" w:rsidRPr="00480D2D">
        <w:rPr>
          <w:rFonts w:ascii="Arial" w:hAnsi="Arial" w:cs="Arial"/>
          <w:sz w:val="22"/>
          <w:szCs w:val="22"/>
        </w:rPr>
        <w:t>, e submeter</w:t>
      </w:r>
      <w:r w:rsidRPr="00480D2D">
        <w:rPr>
          <w:rFonts w:ascii="Arial" w:hAnsi="Arial" w:cs="Arial"/>
          <w:sz w:val="22"/>
          <w:szCs w:val="22"/>
        </w:rPr>
        <w:t xml:space="preserve"> à apreciação do setor jurídico</w:t>
      </w:r>
      <w:r w:rsidR="00416BB6" w:rsidRPr="00480D2D">
        <w:rPr>
          <w:rFonts w:ascii="Arial" w:hAnsi="Arial" w:cs="Arial"/>
          <w:sz w:val="22"/>
          <w:szCs w:val="22"/>
        </w:rPr>
        <w:t>, que se manifestará formalmente nos termos do parágrafo único do art. 38 da Lei 8.666/93.</w:t>
      </w:r>
    </w:p>
    <w:p w:rsidR="00D94C9F" w:rsidRPr="00480D2D" w:rsidRDefault="00D94C9F" w:rsidP="00473A8F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4C9F" w:rsidRPr="00480D2D" w:rsidRDefault="00D94C9F" w:rsidP="00D94C9F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lastRenderedPageBreak/>
        <w:t>Art. 9º Após análise do edital licitatório o setor jurídico, emitirá parecer sobre o processo e devolverá os autos para o setor de compras e licitação, para possíveis correções e publicação do edital conforme estabelece o art. 21 da Lei 8.666/93.</w:t>
      </w:r>
    </w:p>
    <w:p w:rsidR="00480D2D" w:rsidRPr="00480D2D" w:rsidRDefault="00480D2D" w:rsidP="00D94C9F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D2D" w:rsidRPr="00480D2D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bCs/>
          <w:sz w:val="22"/>
          <w:szCs w:val="22"/>
        </w:rPr>
        <w:t>Art. 10</w:t>
      </w:r>
      <w:r w:rsidRPr="00480D2D">
        <w:rPr>
          <w:rFonts w:ascii="Arial" w:hAnsi="Arial" w:cs="Arial"/>
          <w:sz w:val="22"/>
          <w:szCs w:val="22"/>
        </w:rPr>
        <w:t xml:space="preserve"> Os processos licitatórios deverão ser autuados pela sequência numérica por modalidade, protocolados e as páginas todas numeradas e rubricadas pelo servidor responsável, e conterão basicamente os seguintes documentos:</w:t>
      </w:r>
    </w:p>
    <w:p w:rsidR="00480D2D" w:rsidRPr="00480D2D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I – </w:t>
      </w:r>
      <w:r w:rsidR="00102C55">
        <w:rPr>
          <w:rFonts w:ascii="Arial" w:hAnsi="Arial" w:cs="Arial"/>
          <w:sz w:val="22"/>
          <w:szCs w:val="22"/>
        </w:rPr>
        <w:t>Solicitação de compra</w:t>
      </w:r>
      <w:r w:rsidRPr="00480D2D">
        <w:rPr>
          <w:rFonts w:ascii="Arial" w:hAnsi="Arial" w:cs="Arial"/>
          <w:sz w:val="22"/>
          <w:szCs w:val="22"/>
        </w:rPr>
        <w:t xml:space="preserve"> que se refer</w:t>
      </w:r>
      <w:r w:rsidR="00D36364">
        <w:rPr>
          <w:rFonts w:ascii="Arial" w:hAnsi="Arial" w:cs="Arial"/>
          <w:sz w:val="22"/>
          <w:szCs w:val="22"/>
        </w:rPr>
        <w:t>e o objeto da licitação (anexo I);</w:t>
      </w:r>
    </w:p>
    <w:p w:rsidR="00480D2D" w:rsidRPr="00480D2D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II – comprovante de existência de dotação orçamentária e disponibilidade financeira, expresso através de declaração do setor financeiro-contábil</w:t>
      </w:r>
      <w:r w:rsidR="00B70981">
        <w:rPr>
          <w:rFonts w:ascii="Arial" w:hAnsi="Arial" w:cs="Arial"/>
          <w:sz w:val="22"/>
          <w:szCs w:val="22"/>
        </w:rPr>
        <w:t>, disponível no sistema contábil;</w:t>
      </w:r>
    </w:p>
    <w:p w:rsidR="00480D2D" w:rsidRPr="00480D2D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III – orçamentos prévios;</w:t>
      </w:r>
    </w:p>
    <w:p w:rsidR="00480D2D" w:rsidRPr="00480D2D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IV – autorização do Prefeito Municipal, ou Secretário por ele designado, para início do processo </w:t>
      </w:r>
      <w:r w:rsidRPr="00827FC8">
        <w:rPr>
          <w:rFonts w:ascii="Arial" w:hAnsi="Arial" w:cs="Arial"/>
          <w:sz w:val="22"/>
          <w:szCs w:val="22"/>
        </w:rPr>
        <w:t>licitatório</w:t>
      </w:r>
      <w:r w:rsidR="00B37802" w:rsidRPr="00827FC8">
        <w:rPr>
          <w:rFonts w:ascii="Arial" w:hAnsi="Arial" w:cs="Arial"/>
          <w:sz w:val="22"/>
          <w:szCs w:val="22"/>
        </w:rPr>
        <w:t xml:space="preserve"> (anexo IV)</w:t>
      </w:r>
      <w:r w:rsidRPr="00827FC8">
        <w:rPr>
          <w:rFonts w:ascii="Arial" w:hAnsi="Arial" w:cs="Arial"/>
          <w:sz w:val="22"/>
          <w:szCs w:val="22"/>
        </w:rPr>
        <w:t>;</w:t>
      </w:r>
    </w:p>
    <w:p w:rsidR="00480D2D" w:rsidRPr="00480D2D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V - edital e respectivos anexos (minuta de contrato, projetos, memoriais etc.), quando for o caso;</w:t>
      </w:r>
    </w:p>
    <w:p w:rsidR="00480D2D" w:rsidRPr="00480D2D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VI - comprovante das publicações do edital resumido, na forma do artigo 21 da Lei 8.666/93;</w:t>
      </w:r>
    </w:p>
    <w:p w:rsidR="00480D2D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VII </w:t>
      </w:r>
      <w:r w:rsidR="00B37802" w:rsidRPr="00480D2D">
        <w:rPr>
          <w:rFonts w:ascii="Arial" w:hAnsi="Arial" w:cs="Arial"/>
          <w:sz w:val="22"/>
          <w:szCs w:val="22"/>
        </w:rPr>
        <w:t>- ato de designação da comissão de licitação, do leil</w:t>
      </w:r>
      <w:r w:rsidR="00B37802">
        <w:rPr>
          <w:rFonts w:ascii="Arial" w:hAnsi="Arial" w:cs="Arial"/>
          <w:sz w:val="22"/>
          <w:szCs w:val="22"/>
        </w:rPr>
        <w:t>oeiro administrativo ou oficial</w:t>
      </w:r>
      <w:r w:rsidR="00B37802" w:rsidRPr="00480D2D">
        <w:rPr>
          <w:rFonts w:ascii="Arial" w:hAnsi="Arial" w:cs="Arial"/>
          <w:sz w:val="22"/>
          <w:szCs w:val="22"/>
        </w:rPr>
        <w:t>;</w:t>
      </w:r>
    </w:p>
    <w:p w:rsidR="00B37802" w:rsidRPr="00480D2D" w:rsidRDefault="00480D2D" w:rsidP="00B37802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VIII </w:t>
      </w:r>
      <w:r w:rsidR="00B37802" w:rsidRPr="00480D2D">
        <w:rPr>
          <w:rFonts w:ascii="Arial" w:hAnsi="Arial" w:cs="Arial"/>
          <w:sz w:val="22"/>
          <w:szCs w:val="22"/>
        </w:rPr>
        <w:t>- original ou cópia autenticada da documentação de habilitação;</w:t>
      </w:r>
    </w:p>
    <w:p w:rsidR="00B37802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IX</w:t>
      </w:r>
      <w:r w:rsidR="00B37802" w:rsidRPr="00480D2D">
        <w:rPr>
          <w:rFonts w:ascii="Arial" w:hAnsi="Arial" w:cs="Arial"/>
          <w:sz w:val="22"/>
          <w:szCs w:val="22"/>
        </w:rPr>
        <w:t>– original das propostas;</w:t>
      </w:r>
    </w:p>
    <w:p w:rsidR="00B37802" w:rsidRPr="00480D2D" w:rsidRDefault="00480D2D" w:rsidP="00B37802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X </w:t>
      </w:r>
      <w:r w:rsidR="00B37802" w:rsidRPr="00480D2D">
        <w:rPr>
          <w:rFonts w:ascii="Arial" w:hAnsi="Arial" w:cs="Arial"/>
          <w:sz w:val="22"/>
          <w:szCs w:val="22"/>
        </w:rPr>
        <w:t>- atas, relatórios e deliberações da Comissão Julgadora;</w:t>
      </w:r>
    </w:p>
    <w:p w:rsidR="00B37802" w:rsidRPr="00480D2D" w:rsidRDefault="00480D2D" w:rsidP="00B37802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XI</w:t>
      </w:r>
      <w:r w:rsidR="00B37802">
        <w:rPr>
          <w:rFonts w:ascii="Arial" w:hAnsi="Arial" w:cs="Arial"/>
          <w:sz w:val="22"/>
          <w:szCs w:val="22"/>
        </w:rPr>
        <w:t xml:space="preserve"> </w:t>
      </w:r>
      <w:r w:rsidR="00B37802" w:rsidRPr="00480D2D">
        <w:rPr>
          <w:rFonts w:ascii="Arial" w:hAnsi="Arial" w:cs="Arial"/>
          <w:sz w:val="22"/>
          <w:szCs w:val="22"/>
        </w:rPr>
        <w:t>– parecer jurídico emitido sobre a licitação;</w:t>
      </w:r>
    </w:p>
    <w:p w:rsidR="00B37802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 XII </w:t>
      </w:r>
      <w:r w:rsidR="00B37802" w:rsidRPr="00480D2D">
        <w:rPr>
          <w:rFonts w:ascii="Arial" w:hAnsi="Arial" w:cs="Arial"/>
          <w:sz w:val="22"/>
          <w:szCs w:val="22"/>
        </w:rPr>
        <w:t xml:space="preserve">– </w:t>
      </w:r>
      <w:r w:rsidR="00B37802">
        <w:rPr>
          <w:rFonts w:ascii="Arial" w:hAnsi="Arial" w:cs="Arial"/>
          <w:sz w:val="22"/>
          <w:szCs w:val="22"/>
        </w:rPr>
        <w:t>relatório de lances emitido pelo sistema informatizado</w:t>
      </w:r>
      <w:r w:rsidR="00B37802" w:rsidRPr="00480D2D">
        <w:rPr>
          <w:rFonts w:ascii="Arial" w:hAnsi="Arial" w:cs="Arial"/>
          <w:sz w:val="22"/>
          <w:szCs w:val="22"/>
        </w:rPr>
        <w:t>;</w:t>
      </w:r>
    </w:p>
    <w:p w:rsidR="00B37802" w:rsidRDefault="00480D2D" w:rsidP="00B37802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XIII </w:t>
      </w:r>
      <w:r w:rsidR="00B37802" w:rsidRPr="00480D2D">
        <w:rPr>
          <w:rFonts w:ascii="Arial" w:hAnsi="Arial" w:cs="Arial"/>
          <w:sz w:val="22"/>
          <w:szCs w:val="22"/>
        </w:rPr>
        <w:t>- recursos eventualmente apresentados pelos licitantes e respectivas manifestações e decisões;</w:t>
      </w:r>
    </w:p>
    <w:p w:rsidR="004D52A0" w:rsidRPr="00480D2D" w:rsidRDefault="00B37802" w:rsidP="004D52A0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XIV</w:t>
      </w:r>
      <w:r w:rsidR="004D52A0">
        <w:rPr>
          <w:rFonts w:ascii="Arial" w:hAnsi="Arial" w:cs="Arial"/>
          <w:sz w:val="22"/>
          <w:szCs w:val="22"/>
        </w:rPr>
        <w:t xml:space="preserve"> -</w:t>
      </w:r>
      <w:r w:rsidRPr="00480D2D">
        <w:rPr>
          <w:rFonts w:ascii="Arial" w:hAnsi="Arial" w:cs="Arial"/>
          <w:sz w:val="22"/>
          <w:szCs w:val="22"/>
        </w:rPr>
        <w:t xml:space="preserve"> </w:t>
      </w:r>
      <w:r w:rsidR="004D52A0">
        <w:rPr>
          <w:rFonts w:ascii="Arial" w:hAnsi="Arial" w:cs="Arial"/>
          <w:sz w:val="22"/>
          <w:szCs w:val="22"/>
        </w:rPr>
        <w:t>parecer jurídico, quando houver qualquer tipo de impugnação ou recurso.</w:t>
      </w:r>
    </w:p>
    <w:p w:rsidR="00B37802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>XV</w:t>
      </w:r>
      <w:r w:rsidR="004D52A0">
        <w:rPr>
          <w:rFonts w:ascii="Arial" w:hAnsi="Arial" w:cs="Arial"/>
          <w:sz w:val="22"/>
          <w:szCs w:val="22"/>
        </w:rPr>
        <w:t xml:space="preserve"> </w:t>
      </w:r>
      <w:r w:rsidR="004D52A0" w:rsidRPr="00480D2D">
        <w:rPr>
          <w:rFonts w:ascii="Arial" w:hAnsi="Arial" w:cs="Arial"/>
          <w:sz w:val="22"/>
          <w:szCs w:val="22"/>
        </w:rPr>
        <w:t>- despacho de anulação ou de revogação da licitação, quando for o caso;</w:t>
      </w:r>
    </w:p>
    <w:p w:rsidR="00480D2D" w:rsidRDefault="00480D2D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0D2D">
        <w:rPr>
          <w:rFonts w:ascii="Arial" w:hAnsi="Arial" w:cs="Arial"/>
          <w:sz w:val="22"/>
          <w:szCs w:val="22"/>
        </w:rPr>
        <w:t xml:space="preserve">XVI </w:t>
      </w:r>
      <w:r w:rsidR="004D52A0" w:rsidRPr="00480D2D">
        <w:rPr>
          <w:rFonts w:ascii="Arial" w:hAnsi="Arial" w:cs="Arial"/>
          <w:sz w:val="22"/>
          <w:szCs w:val="22"/>
        </w:rPr>
        <w:t xml:space="preserve">- </w:t>
      </w:r>
      <w:r w:rsidR="004D52A0">
        <w:rPr>
          <w:rFonts w:ascii="Arial" w:hAnsi="Arial" w:cs="Arial"/>
          <w:sz w:val="22"/>
          <w:szCs w:val="22"/>
        </w:rPr>
        <w:t>temo de</w:t>
      </w:r>
      <w:r w:rsidR="004D52A0" w:rsidRPr="00480D2D">
        <w:rPr>
          <w:rFonts w:ascii="Arial" w:hAnsi="Arial" w:cs="Arial"/>
          <w:sz w:val="22"/>
          <w:szCs w:val="22"/>
        </w:rPr>
        <w:t xml:space="preserve"> homologação</w:t>
      </w:r>
      <w:r w:rsidR="004D52A0">
        <w:rPr>
          <w:rFonts w:ascii="Arial" w:hAnsi="Arial" w:cs="Arial"/>
          <w:sz w:val="22"/>
          <w:szCs w:val="22"/>
        </w:rPr>
        <w:t xml:space="preserve"> e</w:t>
      </w:r>
      <w:r w:rsidR="004D52A0" w:rsidRPr="00480D2D">
        <w:rPr>
          <w:rFonts w:ascii="Arial" w:hAnsi="Arial" w:cs="Arial"/>
          <w:sz w:val="22"/>
          <w:szCs w:val="22"/>
        </w:rPr>
        <w:t xml:space="preserve"> ad</w:t>
      </w:r>
      <w:r w:rsidR="004D52A0">
        <w:rPr>
          <w:rFonts w:ascii="Arial" w:hAnsi="Arial" w:cs="Arial"/>
          <w:sz w:val="22"/>
          <w:szCs w:val="22"/>
        </w:rPr>
        <w:t>judicação do objeto da licitação</w:t>
      </w:r>
      <w:r w:rsidR="004D52A0" w:rsidRPr="00480D2D">
        <w:rPr>
          <w:rFonts w:ascii="Arial" w:hAnsi="Arial" w:cs="Arial"/>
          <w:sz w:val="22"/>
          <w:szCs w:val="22"/>
        </w:rPr>
        <w:t>;</w:t>
      </w:r>
    </w:p>
    <w:p w:rsidR="004D52A0" w:rsidRPr="00480D2D" w:rsidRDefault="004D52A0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XVII</w:t>
      </w:r>
      <w:r w:rsidRPr="00480D2D">
        <w:rPr>
          <w:rFonts w:ascii="Arial" w:hAnsi="Arial" w:cs="Arial"/>
          <w:sz w:val="22"/>
          <w:szCs w:val="22"/>
        </w:rPr>
        <w:t>- termo de contrato devidamente assinado e publicado.</w:t>
      </w:r>
    </w:p>
    <w:p w:rsidR="00102C55" w:rsidRDefault="00102C55" w:rsidP="00480D2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2C55" w:rsidRPr="00102C55" w:rsidRDefault="00102C55" w:rsidP="00102C55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102C55">
        <w:rPr>
          <w:rFonts w:ascii="Arial" w:hAnsi="Arial" w:cs="Arial"/>
          <w:bCs/>
          <w:sz w:val="22"/>
        </w:rPr>
        <w:t>Art. 11</w:t>
      </w:r>
      <w:r w:rsidRPr="00102C55">
        <w:rPr>
          <w:rFonts w:ascii="Arial" w:hAnsi="Arial" w:cs="Arial"/>
          <w:sz w:val="22"/>
        </w:rPr>
        <w:t xml:space="preserve"> A comissão permanente de licitações deverá assinar todos os relatórios, atas e pareceres produzidos, rubricando ainda todos os demais documentos que compõem o processo licitatório.</w:t>
      </w:r>
    </w:p>
    <w:p w:rsidR="00102C55" w:rsidRDefault="00102C55" w:rsidP="00102C55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102C55">
        <w:rPr>
          <w:rFonts w:ascii="Arial" w:hAnsi="Arial" w:cs="Arial"/>
          <w:bCs/>
          <w:sz w:val="22"/>
        </w:rPr>
        <w:lastRenderedPageBreak/>
        <w:t>Parágrafo único</w:t>
      </w:r>
      <w:r w:rsidRPr="00102C55">
        <w:rPr>
          <w:rFonts w:ascii="Arial" w:hAnsi="Arial" w:cs="Arial"/>
          <w:sz w:val="22"/>
        </w:rPr>
        <w:t>. Os representantes dos licitantes presentes nas sessões de abertura dos envelopes da documentação e propostas, legalmente habilitados, deverão rubricar todos os documentos relativos à habilitação dos concorrentes e às propostas de preço.</w:t>
      </w:r>
    </w:p>
    <w:p w:rsidR="00102C55" w:rsidRPr="006366D6" w:rsidRDefault="00102C55" w:rsidP="006366D6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</w:p>
    <w:p w:rsidR="00102C55" w:rsidRDefault="00102C55" w:rsidP="006366D6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6366D6">
        <w:rPr>
          <w:rFonts w:ascii="Arial" w:hAnsi="Arial" w:cs="Arial"/>
          <w:sz w:val="22"/>
        </w:rPr>
        <w:t xml:space="preserve">Art. </w:t>
      </w:r>
      <w:r w:rsidR="006366D6" w:rsidRPr="006366D6">
        <w:rPr>
          <w:rFonts w:ascii="Arial" w:hAnsi="Arial" w:cs="Arial"/>
          <w:sz w:val="22"/>
        </w:rPr>
        <w:t>12</w:t>
      </w:r>
      <w:r w:rsidR="006366D6">
        <w:rPr>
          <w:rFonts w:ascii="Arial" w:hAnsi="Arial" w:cs="Arial"/>
          <w:sz w:val="22"/>
        </w:rPr>
        <w:t xml:space="preserve"> </w:t>
      </w:r>
      <w:r w:rsidR="006366D6" w:rsidRPr="006366D6">
        <w:rPr>
          <w:rFonts w:ascii="Arial" w:hAnsi="Arial" w:cs="Arial"/>
          <w:sz w:val="22"/>
        </w:rPr>
        <w:t>Depois de</w:t>
      </w:r>
      <w:r w:rsidRPr="006366D6">
        <w:rPr>
          <w:rFonts w:ascii="Arial" w:hAnsi="Arial" w:cs="Arial"/>
          <w:sz w:val="22"/>
        </w:rPr>
        <w:t xml:space="preserve"> homologado o procedimento licitatório e devidamente publicado os resultados da licitação e os contratos</w:t>
      </w:r>
      <w:r w:rsidR="006366D6" w:rsidRPr="006366D6">
        <w:rPr>
          <w:rFonts w:ascii="Arial" w:hAnsi="Arial" w:cs="Arial"/>
          <w:sz w:val="22"/>
        </w:rPr>
        <w:t>, realiza-se a emissão da Autorização de Fornecimento (AF)</w:t>
      </w:r>
      <w:r w:rsidR="007131F1">
        <w:rPr>
          <w:rFonts w:ascii="Arial" w:hAnsi="Arial" w:cs="Arial"/>
          <w:sz w:val="22"/>
        </w:rPr>
        <w:t>.</w:t>
      </w:r>
    </w:p>
    <w:p w:rsidR="00906FAF" w:rsidRDefault="00906FAF" w:rsidP="006366D6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Parágrafo único: O resultado da licitação e o extrato do contrato serão obrigatoriamente publicados no Diário Oficial dos Municípios de Santa Catarina (DOM/SC) para comprovar a sua validade.</w:t>
      </w:r>
    </w:p>
    <w:p w:rsidR="00906FAF" w:rsidRDefault="00906FAF" w:rsidP="006366D6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</w:p>
    <w:p w:rsidR="006366D6" w:rsidRPr="006366D6" w:rsidRDefault="006366D6" w:rsidP="006366D6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6366D6">
        <w:rPr>
          <w:rFonts w:ascii="Arial" w:hAnsi="Arial" w:cs="Arial"/>
          <w:sz w:val="22"/>
        </w:rPr>
        <w:t xml:space="preserve">Art. 13. Após a emissão da Autorização de Fornecimento, os procedimentos serão os seguintes: </w:t>
      </w:r>
    </w:p>
    <w:p w:rsidR="006366D6" w:rsidRPr="006366D6" w:rsidRDefault="006366D6" w:rsidP="006366D6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6366D6">
        <w:rPr>
          <w:rFonts w:ascii="Arial" w:hAnsi="Arial" w:cs="Arial"/>
          <w:sz w:val="22"/>
        </w:rPr>
        <w:t xml:space="preserve">I – O setor de comprar e licitação emitirá </w:t>
      </w:r>
      <w:r w:rsidR="00906FAF">
        <w:rPr>
          <w:rFonts w:ascii="Arial" w:hAnsi="Arial" w:cs="Arial"/>
          <w:sz w:val="22"/>
        </w:rPr>
        <w:t>02</w:t>
      </w:r>
      <w:r w:rsidRPr="006366D6">
        <w:rPr>
          <w:rFonts w:ascii="Arial" w:hAnsi="Arial" w:cs="Arial"/>
          <w:sz w:val="22"/>
        </w:rPr>
        <w:t xml:space="preserve"> (</w:t>
      </w:r>
      <w:r w:rsidR="00906FAF">
        <w:rPr>
          <w:rFonts w:ascii="Arial" w:hAnsi="Arial" w:cs="Arial"/>
          <w:sz w:val="22"/>
        </w:rPr>
        <w:t>duas</w:t>
      </w:r>
      <w:r w:rsidRPr="006366D6">
        <w:rPr>
          <w:rFonts w:ascii="Arial" w:hAnsi="Arial" w:cs="Arial"/>
          <w:sz w:val="22"/>
        </w:rPr>
        <w:t xml:space="preserve">) vias da AF, </w:t>
      </w:r>
      <w:r w:rsidR="00906FAF">
        <w:rPr>
          <w:rFonts w:ascii="Arial" w:hAnsi="Arial" w:cs="Arial"/>
          <w:sz w:val="22"/>
        </w:rPr>
        <w:t>d</w:t>
      </w:r>
      <w:r w:rsidRPr="006366D6">
        <w:rPr>
          <w:rFonts w:ascii="Arial" w:hAnsi="Arial" w:cs="Arial"/>
          <w:sz w:val="22"/>
        </w:rPr>
        <w:t xml:space="preserve">as quais </w:t>
      </w:r>
      <w:r w:rsidR="00906FAF">
        <w:rPr>
          <w:rFonts w:ascii="Arial" w:hAnsi="Arial" w:cs="Arial"/>
          <w:sz w:val="22"/>
        </w:rPr>
        <w:t xml:space="preserve">01 (uma) será </w:t>
      </w:r>
      <w:r w:rsidR="00906FAF" w:rsidRPr="006366D6">
        <w:rPr>
          <w:rFonts w:ascii="Arial" w:hAnsi="Arial" w:cs="Arial"/>
          <w:sz w:val="22"/>
        </w:rPr>
        <w:t>encaminhada</w:t>
      </w:r>
      <w:r w:rsidR="00906FAF">
        <w:rPr>
          <w:rFonts w:ascii="Arial" w:hAnsi="Arial" w:cs="Arial"/>
          <w:sz w:val="22"/>
        </w:rPr>
        <w:t xml:space="preserve"> à</w:t>
      </w:r>
      <w:r w:rsidRPr="006366D6">
        <w:rPr>
          <w:rFonts w:ascii="Arial" w:hAnsi="Arial" w:cs="Arial"/>
          <w:sz w:val="22"/>
        </w:rPr>
        <w:t xml:space="preserve"> Contabilidade para apreciação e impressão do empenho</w:t>
      </w:r>
      <w:r w:rsidR="00906FAF">
        <w:rPr>
          <w:rFonts w:ascii="Arial" w:hAnsi="Arial" w:cs="Arial"/>
          <w:sz w:val="22"/>
        </w:rPr>
        <w:t xml:space="preserve"> e 01 (uma) via para a parte interessada (secretário solicitante e/ou responsável da empresa)</w:t>
      </w:r>
      <w:r w:rsidRPr="006366D6">
        <w:rPr>
          <w:rFonts w:ascii="Arial" w:hAnsi="Arial" w:cs="Arial"/>
          <w:sz w:val="22"/>
        </w:rPr>
        <w:t xml:space="preserve">; </w:t>
      </w:r>
    </w:p>
    <w:p w:rsidR="00906FAF" w:rsidRPr="00460D37" w:rsidRDefault="006366D6" w:rsidP="00906FAF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6366D6">
        <w:rPr>
          <w:rFonts w:ascii="Arial" w:hAnsi="Arial" w:cs="Arial"/>
          <w:sz w:val="22"/>
        </w:rPr>
        <w:t xml:space="preserve">II – </w:t>
      </w:r>
      <w:r w:rsidR="00906FAF" w:rsidRPr="00460D37">
        <w:rPr>
          <w:rFonts w:ascii="Arial" w:hAnsi="Arial" w:cs="Arial"/>
          <w:sz w:val="22"/>
        </w:rPr>
        <w:t xml:space="preserve">Nenhuma aquisição de bens, mercadorias ou serviços será autorizada sem a emissão prévia </w:t>
      </w:r>
      <w:r w:rsidR="00906FAF">
        <w:rPr>
          <w:rFonts w:ascii="Arial" w:hAnsi="Arial" w:cs="Arial"/>
          <w:sz w:val="22"/>
        </w:rPr>
        <w:t>da autorização de fornecimento (AF)</w:t>
      </w:r>
      <w:r w:rsidR="00906FAF" w:rsidRPr="00460D37">
        <w:rPr>
          <w:rFonts w:ascii="Arial" w:hAnsi="Arial" w:cs="Arial"/>
          <w:sz w:val="22"/>
        </w:rPr>
        <w:t>, cujo termo será indispensável para a emissão do documento fiscal correspondente, pelo fornecedor do bem, mercadoria ou serviço;</w:t>
      </w:r>
    </w:p>
    <w:p w:rsidR="00906FAF" w:rsidRDefault="006366D6" w:rsidP="00460D37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460D37">
        <w:rPr>
          <w:rFonts w:ascii="Arial" w:hAnsi="Arial" w:cs="Arial"/>
          <w:sz w:val="22"/>
        </w:rPr>
        <w:t xml:space="preserve">III </w:t>
      </w:r>
      <w:r w:rsidR="00906FAF">
        <w:rPr>
          <w:rFonts w:ascii="Arial" w:hAnsi="Arial" w:cs="Arial"/>
          <w:sz w:val="22"/>
        </w:rPr>
        <w:t>–</w:t>
      </w:r>
      <w:r w:rsidR="00906FAF" w:rsidRPr="00906FAF">
        <w:rPr>
          <w:rFonts w:ascii="Arial" w:hAnsi="Arial" w:cs="Arial"/>
          <w:sz w:val="22"/>
        </w:rPr>
        <w:t xml:space="preserve"> </w:t>
      </w:r>
      <w:r w:rsidR="00906FAF" w:rsidRPr="00460D37">
        <w:rPr>
          <w:rFonts w:ascii="Arial" w:hAnsi="Arial" w:cs="Arial"/>
          <w:sz w:val="22"/>
        </w:rPr>
        <w:t>O Fornecedor, mediante posse da AF, ficará autorizado à entrega da mercadoria e/ou execução do serviço, que sob orientação do secretário, emitirá uma Nota Fiscal, sem rasuras em nome da Prefeitura ou Fundo</w:t>
      </w:r>
      <w:r w:rsidR="00C529BF">
        <w:rPr>
          <w:rFonts w:ascii="Arial" w:hAnsi="Arial" w:cs="Arial"/>
          <w:sz w:val="22"/>
        </w:rPr>
        <w:t>s</w:t>
      </w:r>
      <w:r w:rsidR="00906FAF" w:rsidRPr="00460D37">
        <w:rPr>
          <w:rFonts w:ascii="Arial" w:hAnsi="Arial" w:cs="Arial"/>
          <w:sz w:val="22"/>
        </w:rPr>
        <w:t>, inform</w:t>
      </w:r>
      <w:r w:rsidR="00906FAF">
        <w:rPr>
          <w:rFonts w:ascii="Arial" w:hAnsi="Arial" w:cs="Arial"/>
          <w:sz w:val="22"/>
        </w:rPr>
        <w:t xml:space="preserve">ando na nota fiscal o número </w:t>
      </w:r>
      <w:r w:rsidR="00906FAF" w:rsidRPr="00460D37">
        <w:rPr>
          <w:rFonts w:ascii="Arial" w:hAnsi="Arial" w:cs="Arial"/>
          <w:sz w:val="22"/>
        </w:rPr>
        <w:t>da AF que a originou, bem como informações bancárias para pagamento, e entregá-la, ao recebedor da mercadoria e/ou serviço;</w:t>
      </w:r>
    </w:p>
    <w:p w:rsidR="006366D6" w:rsidRPr="00460D37" w:rsidRDefault="006366D6" w:rsidP="00460D37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460D37">
        <w:rPr>
          <w:rFonts w:ascii="Arial" w:hAnsi="Arial" w:cs="Arial"/>
          <w:sz w:val="22"/>
        </w:rPr>
        <w:t xml:space="preserve"> IV – </w:t>
      </w:r>
      <w:r w:rsidR="00906FAF" w:rsidRPr="00460D37">
        <w:rPr>
          <w:rFonts w:ascii="Arial" w:hAnsi="Arial" w:cs="Arial"/>
          <w:sz w:val="22"/>
        </w:rPr>
        <w:t xml:space="preserve">O Secretário solicitante ou pessoa formalmente designada para tal atestará o recebimento do material ou serviço no verso da respectiva nota fiscal, através de carimbo específico </w:t>
      </w:r>
      <w:r w:rsidR="00906FAF" w:rsidRPr="00184EB5">
        <w:rPr>
          <w:rFonts w:ascii="Arial" w:hAnsi="Arial" w:cs="Arial"/>
          <w:sz w:val="22"/>
        </w:rPr>
        <w:t xml:space="preserve">(Anexo </w:t>
      </w:r>
      <w:r w:rsidR="00906FAF">
        <w:rPr>
          <w:rFonts w:ascii="Arial" w:hAnsi="Arial" w:cs="Arial"/>
          <w:sz w:val="22"/>
        </w:rPr>
        <w:t>II</w:t>
      </w:r>
      <w:r w:rsidR="00906FAF" w:rsidRPr="00184EB5">
        <w:rPr>
          <w:rFonts w:ascii="Arial" w:hAnsi="Arial" w:cs="Arial"/>
          <w:sz w:val="22"/>
        </w:rPr>
        <w:t>)</w:t>
      </w:r>
      <w:r w:rsidR="00906FAF" w:rsidRPr="00460D37">
        <w:rPr>
          <w:rFonts w:ascii="Arial" w:hAnsi="Arial" w:cs="Arial"/>
          <w:b/>
          <w:sz w:val="22"/>
        </w:rPr>
        <w:t xml:space="preserve"> </w:t>
      </w:r>
      <w:r w:rsidR="00906FAF" w:rsidRPr="00460D37">
        <w:rPr>
          <w:rFonts w:ascii="Arial" w:hAnsi="Arial" w:cs="Arial"/>
          <w:sz w:val="22"/>
        </w:rPr>
        <w:t>identificando a data do recebimento da mercadoria e/ou serviço e a remeterá, juntament</w:t>
      </w:r>
      <w:r w:rsidR="00906FAF">
        <w:rPr>
          <w:rFonts w:ascii="Arial" w:hAnsi="Arial" w:cs="Arial"/>
          <w:sz w:val="22"/>
        </w:rPr>
        <w:t>e com a AF e demais documentos, para registro de liquidação no sistema de contabilidade e patrimônio, quando for o caso, e posterior pagamento e arquivamento.</w:t>
      </w:r>
    </w:p>
    <w:p w:rsidR="006366D6" w:rsidRDefault="006366D6" w:rsidP="00460D37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460D37">
        <w:rPr>
          <w:rFonts w:ascii="Arial" w:hAnsi="Arial" w:cs="Arial"/>
          <w:sz w:val="22"/>
        </w:rPr>
        <w:t xml:space="preserve">VI – </w:t>
      </w:r>
      <w:r w:rsidR="00C529BF">
        <w:rPr>
          <w:rFonts w:ascii="Arial" w:hAnsi="Arial" w:cs="Arial"/>
          <w:sz w:val="22"/>
        </w:rPr>
        <w:t>O</w:t>
      </w:r>
      <w:r w:rsidR="00906FAF">
        <w:rPr>
          <w:rFonts w:ascii="Arial" w:hAnsi="Arial" w:cs="Arial"/>
          <w:sz w:val="22"/>
        </w:rPr>
        <w:t xml:space="preserve"> servid</w:t>
      </w:r>
      <w:r w:rsidR="00F87244">
        <w:rPr>
          <w:rFonts w:ascii="Arial" w:hAnsi="Arial" w:cs="Arial"/>
          <w:sz w:val="22"/>
        </w:rPr>
        <w:t>or público solicitante não deve</w:t>
      </w:r>
      <w:r w:rsidR="00906FAF">
        <w:rPr>
          <w:rFonts w:ascii="Arial" w:hAnsi="Arial" w:cs="Arial"/>
          <w:sz w:val="22"/>
        </w:rPr>
        <w:t xml:space="preserve"> ser o mesmo </w:t>
      </w:r>
      <w:r w:rsidR="00F87244">
        <w:rPr>
          <w:rFonts w:ascii="Arial" w:hAnsi="Arial" w:cs="Arial"/>
          <w:sz w:val="22"/>
        </w:rPr>
        <w:t>que irá receber</w:t>
      </w:r>
      <w:r w:rsidR="00906FAF">
        <w:rPr>
          <w:rFonts w:ascii="Arial" w:hAnsi="Arial" w:cs="Arial"/>
          <w:sz w:val="22"/>
        </w:rPr>
        <w:t xml:space="preserve"> a </w:t>
      </w:r>
      <w:r w:rsidR="00F87244">
        <w:rPr>
          <w:rFonts w:ascii="Arial" w:hAnsi="Arial" w:cs="Arial"/>
          <w:sz w:val="22"/>
        </w:rPr>
        <w:t>mercadoria, quando o objeto necessitar de análise específica na entrega, o solicitante será acompanhado pelo responsável do setor de comprar, sendo ambos responsáveis pelo recebimento da mercadoria e/ou serviço.</w:t>
      </w:r>
    </w:p>
    <w:p w:rsidR="00657A13" w:rsidRPr="00460D37" w:rsidRDefault="00657A13" w:rsidP="00460D37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</w:p>
    <w:p w:rsidR="006366D6" w:rsidRPr="00184EB5" w:rsidRDefault="006366D6" w:rsidP="00184EB5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480D2D" w:rsidRPr="00184EB5" w:rsidRDefault="00184EB5" w:rsidP="00184EB5">
      <w:pPr>
        <w:pStyle w:val="SemEspaamento"/>
        <w:jc w:val="center"/>
        <w:rPr>
          <w:rFonts w:ascii="Arial" w:hAnsi="Arial" w:cs="Arial"/>
          <w:b/>
          <w:sz w:val="22"/>
        </w:rPr>
      </w:pPr>
      <w:r w:rsidRPr="00184EB5">
        <w:rPr>
          <w:rFonts w:ascii="Arial" w:hAnsi="Arial" w:cs="Arial"/>
          <w:b/>
          <w:sz w:val="22"/>
        </w:rPr>
        <w:t>Capítulo IV</w:t>
      </w:r>
    </w:p>
    <w:p w:rsidR="00184EB5" w:rsidRPr="00184EB5" w:rsidRDefault="00184EB5" w:rsidP="00184EB5">
      <w:pPr>
        <w:pStyle w:val="SemEspaamento"/>
        <w:jc w:val="center"/>
        <w:rPr>
          <w:rFonts w:ascii="Arial" w:hAnsi="Arial" w:cs="Arial"/>
          <w:b/>
          <w:sz w:val="22"/>
        </w:rPr>
      </w:pPr>
      <w:r w:rsidRPr="00184EB5">
        <w:rPr>
          <w:rFonts w:ascii="Arial" w:hAnsi="Arial" w:cs="Arial"/>
          <w:b/>
          <w:sz w:val="22"/>
        </w:rPr>
        <w:t>DA DISPENSA E INEXIGIBILIDADE</w:t>
      </w:r>
    </w:p>
    <w:p w:rsidR="00184EB5" w:rsidRDefault="00184EB5" w:rsidP="00480D2D">
      <w:pPr>
        <w:pStyle w:val="SemEspaamento"/>
        <w:spacing w:line="360" w:lineRule="auto"/>
        <w:jc w:val="both"/>
        <w:rPr>
          <w:sz w:val="23"/>
          <w:szCs w:val="23"/>
        </w:rPr>
      </w:pPr>
    </w:p>
    <w:p w:rsidR="00480D2D" w:rsidRDefault="00184EB5" w:rsidP="00184EB5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184EB5">
        <w:rPr>
          <w:rFonts w:ascii="Arial" w:hAnsi="Arial" w:cs="Arial"/>
          <w:sz w:val="22"/>
        </w:rPr>
        <w:t xml:space="preserve">Art. </w:t>
      </w:r>
      <w:r w:rsidR="007131F1">
        <w:rPr>
          <w:rFonts w:ascii="Arial" w:hAnsi="Arial" w:cs="Arial"/>
          <w:sz w:val="22"/>
        </w:rPr>
        <w:t>14</w:t>
      </w:r>
      <w:r w:rsidRPr="00184EB5">
        <w:rPr>
          <w:rFonts w:ascii="Arial" w:hAnsi="Arial" w:cs="Arial"/>
          <w:sz w:val="22"/>
        </w:rPr>
        <w:t>. Respeitados os procedimentos descritos nos Art. 24 e 25 da Lei nº 8.666/93, e os procedimentos e do</w:t>
      </w:r>
      <w:r>
        <w:rPr>
          <w:rFonts w:ascii="Arial" w:hAnsi="Arial" w:cs="Arial"/>
          <w:sz w:val="22"/>
        </w:rPr>
        <w:t xml:space="preserve">cumentos descritos nos </w:t>
      </w:r>
      <w:proofErr w:type="spellStart"/>
      <w:r>
        <w:rPr>
          <w:rFonts w:ascii="Arial" w:hAnsi="Arial" w:cs="Arial"/>
          <w:sz w:val="22"/>
        </w:rPr>
        <w:t>arts</w:t>
      </w:r>
      <w:proofErr w:type="spellEnd"/>
      <w:r>
        <w:rPr>
          <w:rFonts w:ascii="Arial" w:hAnsi="Arial" w:cs="Arial"/>
          <w:sz w:val="22"/>
        </w:rPr>
        <w:t>.</w:t>
      </w:r>
      <w:r w:rsidRPr="00184EB5">
        <w:rPr>
          <w:rFonts w:ascii="Arial" w:hAnsi="Arial" w:cs="Arial"/>
          <w:sz w:val="22"/>
        </w:rPr>
        <w:t xml:space="preserve"> 4º e 5º desta instrução, a contratação de pessoa jurídica para prestação de serviços ou fornecimento de bens para o Município de </w:t>
      </w:r>
      <w:r>
        <w:rPr>
          <w:rFonts w:ascii="Arial" w:hAnsi="Arial" w:cs="Arial"/>
          <w:sz w:val="22"/>
        </w:rPr>
        <w:t>Salto Veloso</w:t>
      </w:r>
      <w:r w:rsidRPr="00184EB5">
        <w:rPr>
          <w:rFonts w:ascii="Arial" w:hAnsi="Arial" w:cs="Arial"/>
          <w:sz w:val="22"/>
        </w:rPr>
        <w:t>, quando for dispensável ou inexigível a licitação, deverá respeitar os seguintes procedimentos:</w:t>
      </w:r>
    </w:p>
    <w:p w:rsidR="00184EB5" w:rsidRDefault="00184EB5" w:rsidP="00184EB5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</w:p>
    <w:p w:rsidR="00184EB5" w:rsidRDefault="00184EB5" w:rsidP="00184EB5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184EB5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-</w:t>
      </w:r>
      <w:r w:rsidRPr="00184EB5">
        <w:rPr>
          <w:rFonts w:ascii="Arial" w:hAnsi="Arial" w:cs="Arial"/>
          <w:sz w:val="22"/>
        </w:rPr>
        <w:t xml:space="preserve"> Preencher a solicit</w:t>
      </w:r>
      <w:r>
        <w:rPr>
          <w:rFonts w:ascii="Arial" w:hAnsi="Arial" w:cs="Arial"/>
          <w:sz w:val="22"/>
        </w:rPr>
        <w:t>ação de compras, conforme art. 4</w:t>
      </w:r>
      <w:r w:rsidRPr="00184EB5">
        <w:rPr>
          <w:rFonts w:ascii="Arial" w:hAnsi="Arial" w:cs="Arial"/>
          <w:sz w:val="22"/>
        </w:rPr>
        <w:t>º desta instrução, observando os códigos da despesa de cada órgão de acordo com o orçamento vigente e orientações da Contabilidade;</w:t>
      </w:r>
    </w:p>
    <w:p w:rsidR="00184EB5" w:rsidRPr="005147B0" w:rsidRDefault="00184EB5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 xml:space="preserve">II - Justificar a necessidade do serviço ou material, apontando o motivo que torna sem necessidade a realização da licitação, conforme preceituam os artigos 24 e 25 da Lei n° 8.666, de 21 de junho de 1993, apontando o enquadramento </w:t>
      </w:r>
      <w:r w:rsidR="00F87244">
        <w:rPr>
          <w:rFonts w:ascii="Arial" w:hAnsi="Arial" w:cs="Arial"/>
          <w:sz w:val="22"/>
        </w:rPr>
        <w:t>no</w:t>
      </w:r>
      <w:r w:rsidRPr="005147B0">
        <w:rPr>
          <w:rFonts w:ascii="Arial" w:hAnsi="Arial" w:cs="Arial"/>
          <w:sz w:val="22"/>
        </w:rPr>
        <w:t>s artigos</w:t>
      </w:r>
      <w:r w:rsidR="00F87244">
        <w:rPr>
          <w:rFonts w:ascii="Arial" w:hAnsi="Arial" w:cs="Arial"/>
          <w:sz w:val="22"/>
        </w:rPr>
        <w:t xml:space="preserve"> e referidos incisos</w:t>
      </w:r>
      <w:r w:rsidRPr="005147B0">
        <w:rPr>
          <w:rFonts w:ascii="Arial" w:hAnsi="Arial" w:cs="Arial"/>
          <w:sz w:val="22"/>
        </w:rPr>
        <w:t>;</w:t>
      </w:r>
    </w:p>
    <w:p w:rsidR="00184EB5" w:rsidRPr="005147B0" w:rsidRDefault="00184EB5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>III - Informar a pessoa física ou jurídica que será contratada;</w:t>
      </w:r>
    </w:p>
    <w:p w:rsidR="00184EB5" w:rsidRPr="005147B0" w:rsidRDefault="00184EB5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>IV - Determinar o período da contratação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- </w:t>
      </w:r>
      <w:r w:rsidRPr="005147B0">
        <w:rPr>
          <w:rFonts w:ascii="Arial" w:hAnsi="Arial" w:cs="Arial"/>
          <w:sz w:val="22"/>
        </w:rPr>
        <w:t>Solicitar a seguinte documentação à empresa, autenticada se for o caso: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 xml:space="preserve">a) Identificação do responsável pela assinatura do contrato (proprietário da empresa, diretor, gerente ou qualquer outra pessoa com procuração especial); 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 xml:space="preserve">b) carteira de identidade e CPF do proprietário da empresa ou qualquer outra pessoa com procuração especial; 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 xml:space="preserve">c) </w:t>
      </w:r>
      <w:r w:rsidR="00F87244">
        <w:rPr>
          <w:rFonts w:ascii="Arial" w:hAnsi="Arial" w:cs="Arial"/>
          <w:sz w:val="22"/>
        </w:rPr>
        <w:t>Cadastro Nacional de Pessoa Jurídica (cartão CNPJ)</w:t>
      </w:r>
      <w:r w:rsidRPr="005147B0">
        <w:rPr>
          <w:rFonts w:ascii="Arial" w:hAnsi="Arial" w:cs="Arial"/>
          <w:sz w:val="22"/>
        </w:rPr>
        <w:t xml:space="preserve">; 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 xml:space="preserve">d) Contrato ou estatuto social da empresa ou organização, juntando se for o caso a última alteração; </w:t>
      </w:r>
    </w:p>
    <w:p w:rsidR="007131F1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 xml:space="preserve">e) Certidão </w:t>
      </w:r>
      <w:r w:rsidR="007131F1">
        <w:rPr>
          <w:rFonts w:ascii="Arial" w:hAnsi="Arial" w:cs="Arial"/>
          <w:sz w:val="22"/>
        </w:rPr>
        <w:t>Negativa de débitos municipais;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>f) Certidão</w:t>
      </w:r>
      <w:r w:rsidR="007131F1">
        <w:rPr>
          <w:rFonts w:ascii="Arial" w:hAnsi="Arial" w:cs="Arial"/>
          <w:sz w:val="22"/>
        </w:rPr>
        <w:t xml:space="preserve"> Negativa de débitos estaduais;</w:t>
      </w:r>
    </w:p>
    <w:p w:rsidR="007131F1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>g) Certidão Negativa de débi</w:t>
      </w:r>
      <w:r w:rsidR="007131F1">
        <w:rPr>
          <w:rFonts w:ascii="Arial" w:hAnsi="Arial" w:cs="Arial"/>
          <w:sz w:val="22"/>
        </w:rPr>
        <w:t xml:space="preserve">tos junto </w:t>
      </w:r>
      <w:r w:rsidR="00F87244">
        <w:rPr>
          <w:rFonts w:ascii="Arial" w:hAnsi="Arial" w:cs="Arial"/>
          <w:sz w:val="22"/>
        </w:rPr>
        <w:t>à</w:t>
      </w:r>
      <w:r w:rsidR="007131F1">
        <w:rPr>
          <w:rFonts w:ascii="Arial" w:hAnsi="Arial" w:cs="Arial"/>
          <w:sz w:val="22"/>
        </w:rPr>
        <w:t xml:space="preserve"> Receita Federal;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 xml:space="preserve">h) </w:t>
      </w:r>
      <w:r>
        <w:rPr>
          <w:rFonts w:ascii="Arial" w:hAnsi="Arial" w:cs="Arial"/>
          <w:sz w:val="22"/>
        </w:rPr>
        <w:t>C</w:t>
      </w:r>
      <w:r w:rsidRPr="005147B0">
        <w:rPr>
          <w:rFonts w:ascii="Arial" w:hAnsi="Arial" w:cs="Arial"/>
          <w:sz w:val="22"/>
        </w:rPr>
        <w:t xml:space="preserve">ertidão Negativa junto à Caixa Econômica Federal, referente ao FGTS; 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 xml:space="preserve">j) Matrícula atualizada do imóvel, </w:t>
      </w:r>
      <w:r>
        <w:rPr>
          <w:rFonts w:ascii="Arial" w:hAnsi="Arial" w:cs="Arial"/>
          <w:sz w:val="22"/>
        </w:rPr>
        <w:t>nos casos de locação de imóveis;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 xml:space="preserve">k) Certidão/contrato/comprovação de exclusividade, quando for o caso; 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0"/>
        </w:rPr>
      </w:pPr>
      <w:r w:rsidRPr="005147B0">
        <w:rPr>
          <w:rFonts w:ascii="Arial" w:hAnsi="Arial" w:cs="Arial"/>
          <w:sz w:val="22"/>
        </w:rPr>
        <w:t>l) Outros documentos não elencados na presente instrução, porém atinentes à contratação pretendida.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31F1">
        <w:rPr>
          <w:rFonts w:ascii="Arial" w:hAnsi="Arial" w:cs="Arial"/>
          <w:sz w:val="22"/>
          <w:szCs w:val="22"/>
        </w:rPr>
        <w:lastRenderedPageBreak/>
        <w:t>VI -</w:t>
      </w:r>
      <w:r w:rsidRPr="005147B0">
        <w:rPr>
          <w:rFonts w:ascii="Arial" w:hAnsi="Arial" w:cs="Arial"/>
          <w:sz w:val="22"/>
        </w:rPr>
        <w:t xml:space="preserve"> Analis</w:t>
      </w:r>
      <w:r>
        <w:rPr>
          <w:rFonts w:ascii="Arial" w:hAnsi="Arial" w:cs="Arial"/>
          <w:sz w:val="22"/>
        </w:rPr>
        <w:t xml:space="preserve">ado e instruído o processo o setor de comprar e licitações, </w:t>
      </w:r>
      <w:r w:rsidRPr="005147B0">
        <w:rPr>
          <w:rFonts w:ascii="Arial" w:hAnsi="Arial" w:cs="Arial"/>
          <w:sz w:val="22"/>
        </w:rPr>
        <w:t xml:space="preserve">submeterá </w:t>
      </w:r>
      <w:r>
        <w:rPr>
          <w:rFonts w:ascii="Arial" w:hAnsi="Arial" w:cs="Arial"/>
          <w:sz w:val="22"/>
        </w:rPr>
        <w:t xml:space="preserve">ao </w:t>
      </w:r>
      <w:r w:rsidRPr="005147B0">
        <w:rPr>
          <w:rFonts w:ascii="Arial" w:hAnsi="Arial" w:cs="Arial"/>
          <w:sz w:val="22"/>
        </w:rPr>
        <w:t xml:space="preserve">Prefeito Municipal para aprovação/autorização, podendo a aprovação/autorização ser </w:t>
      </w:r>
      <w:r w:rsidRPr="005147B0">
        <w:rPr>
          <w:rFonts w:ascii="Arial" w:hAnsi="Arial" w:cs="Arial"/>
          <w:sz w:val="22"/>
          <w:szCs w:val="22"/>
        </w:rPr>
        <w:t xml:space="preserve">individual ou geral </w:t>
      </w:r>
      <w:r w:rsidR="00A92E94">
        <w:rPr>
          <w:rFonts w:ascii="Arial" w:hAnsi="Arial" w:cs="Arial"/>
          <w:sz w:val="22"/>
          <w:szCs w:val="22"/>
        </w:rPr>
        <w:t xml:space="preserve">para posterior homologação, quando parecer jurídico favorável; </w:t>
      </w:r>
      <w:r w:rsidRPr="005147B0">
        <w:rPr>
          <w:rFonts w:ascii="Arial" w:hAnsi="Arial" w:cs="Arial"/>
          <w:sz w:val="22"/>
          <w:szCs w:val="22"/>
        </w:rPr>
        <w:t xml:space="preserve"> 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47B0">
        <w:rPr>
          <w:rFonts w:ascii="Arial" w:hAnsi="Arial" w:cs="Arial"/>
          <w:sz w:val="22"/>
          <w:szCs w:val="22"/>
        </w:rPr>
        <w:t>VII - Após a autorização do Prefeito Municipal o setor de comprar e licitações registrará o processo no sistema informatizado, confeccionando o contrato, se for o caso.</w:t>
      </w:r>
    </w:p>
    <w:p w:rsidR="005147B0" w:rsidRP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47B0">
        <w:rPr>
          <w:rFonts w:ascii="Arial" w:hAnsi="Arial" w:cs="Arial"/>
          <w:sz w:val="22"/>
          <w:szCs w:val="22"/>
        </w:rPr>
        <w:t xml:space="preserve">VIII– Após devidamente instruído o processo, numerado, com documentos autuados e rubricados o setor de comprar e licitações submeterá o processo ao setor jurídico para a emissão de parecer; </w:t>
      </w:r>
    </w:p>
    <w:p w:rsid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>IX - O processo</w:t>
      </w:r>
      <w:r>
        <w:rPr>
          <w:rFonts w:ascii="Arial" w:hAnsi="Arial" w:cs="Arial"/>
          <w:sz w:val="22"/>
        </w:rPr>
        <w:t xml:space="preserve"> deverá ser devolvido </w:t>
      </w:r>
      <w:r w:rsidRPr="005147B0">
        <w:rPr>
          <w:rFonts w:ascii="Arial" w:hAnsi="Arial" w:cs="Arial"/>
          <w:sz w:val="22"/>
          <w:szCs w:val="22"/>
        </w:rPr>
        <w:t>o setor de comprar e licitações</w:t>
      </w:r>
      <w:r w:rsidRPr="005147B0">
        <w:rPr>
          <w:rFonts w:ascii="Arial" w:hAnsi="Arial" w:cs="Arial"/>
          <w:sz w:val="22"/>
        </w:rPr>
        <w:t xml:space="preserve">, que formalizará o processo, procedendo às adequações quando mencionadas no parecer, colhendo as assinaturas necessárias das partes, publicando-o, gerando o prévio empenho da despesa e também uma autorização de fornecimento – AF; </w:t>
      </w:r>
    </w:p>
    <w:p w:rsidR="00A92E94" w:rsidRDefault="00A92E94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X – </w:t>
      </w:r>
      <w:r>
        <w:rPr>
          <w:rFonts w:ascii="Arial" w:hAnsi="Arial" w:cs="Arial"/>
          <w:sz w:val="22"/>
          <w:szCs w:val="22"/>
        </w:rPr>
        <w:t>Temo de</w:t>
      </w:r>
      <w:r w:rsidRPr="00480D2D">
        <w:rPr>
          <w:rFonts w:ascii="Arial" w:hAnsi="Arial" w:cs="Arial"/>
          <w:sz w:val="22"/>
          <w:szCs w:val="22"/>
        </w:rPr>
        <w:t xml:space="preserve"> homologação</w:t>
      </w:r>
      <w:r>
        <w:rPr>
          <w:rFonts w:ascii="Arial" w:hAnsi="Arial" w:cs="Arial"/>
          <w:sz w:val="22"/>
          <w:szCs w:val="22"/>
        </w:rPr>
        <w:t xml:space="preserve"> e</w:t>
      </w:r>
      <w:r w:rsidRPr="00480D2D">
        <w:rPr>
          <w:rFonts w:ascii="Arial" w:hAnsi="Arial" w:cs="Arial"/>
          <w:sz w:val="22"/>
          <w:szCs w:val="22"/>
        </w:rPr>
        <w:t xml:space="preserve"> ad</w:t>
      </w:r>
      <w:r>
        <w:rPr>
          <w:rFonts w:ascii="Arial" w:hAnsi="Arial" w:cs="Arial"/>
          <w:sz w:val="22"/>
          <w:szCs w:val="22"/>
        </w:rPr>
        <w:t>judicação do objeto;</w:t>
      </w:r>
    </w:p>
    <w:p w:rsidR="005147B0" w:rsidRDefault="005147B0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 w:rsidRPr="005147B0">
        <w:rPr>
          <w:rFonts w:ascii="Arial" w:hAnsi="Arial" w:cs="Arial"/>
          <w:sz w:val="22"/>
        </w:rPr>
        <w:t>X</w:t>
      </w:r>
      <w:r w:rsidR="00A92E94">
        <w:rPr>
          <w:rFonts w:ascii="Arial" w:hAnsi="Arial" w:cs="Arial"/>
          <w:sz w:val="22"/>
        </w:rPr>
        <w:t>I</w:t>
      </w:r>
      <w:r w:rsidRPr="005147B0">
        <w:rPr>
          <w:rFonts w:ascii="Arial" w:hAnsi="Arial" w:cs="Arial"/>
          <w:sz w:val="22"/>
        </w:rPr>
        <w:t xml:space="preserve"> - A autorização de fornecimento será emitida depois de finalizados todos os trâmites para a formalização da dispensa ou inexigibilidade.</w:t>
      </w:r>
    </w:p>
    <w:p w:rsidR="007131F1" w:rsidRDefault="007131F1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</w:t>
      </w:r>
      <w:r w:rsidR="00A92E94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I - Após a emissão da AF os tramites seguem conforme estabelecido no art. 13 dessa instrução normativa.</w:t>
      </w:r>
    </w:p>
    <w:p w:rsidR="008256CC" w:rsidRDefault="008256CC" w:rsidP="005147B0">
      <w:pPr>
        <w:pStyle w:val="SemEspaamento"/>
        <w:spacing w:line="360" w:lineRule="auto"/>
        <w:jc w:val="both"/>
        <w:rPr>
          <w:rFonts w:ascii="Arial" w:hAnsi="Arial" w:cs="Arial"/>
          <w:sz w:val="22"/>
        </w:rPr>
      </w:pPr>
    </w:p>
    <w:p w:rsidR="008256CC" w:rsidRPr="008256CC" w:rsidRDefault="008256CC" w:rsidP="008256CC">
      <w:pPr>
        <w:pStyle w:val="SemEspaamen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56CC">
        <w:rPr>
          <w:rFonts w:ascii="Arial" w:hAnsi="Arial" w:cs="Arial"/>
          <w:b/>
          <w:sz w:val="22"/>
          <w:szCs w:val="22"/>
        </w:rPr>
        <w:t>Capítulo V</w:t>
      </w:r>
    </w:p>
    <w:p w:rsidR="008256CC" w:rsidRDefault="008256CC" w:rsidP="008256CC">
      <w:pPr>
        <w:pStyle w:val="SemEspaamen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56CC">
        <w:rPr>
          <w:rFonts w:ascii="Arial" w:hAnsi="Arial" w:cs="Arial"/>
          <w:b/>
          <w:bCs/>
          <w:sz w:val="22"/>
          <w:szCs w:val="22"/>
        </w:rPr>
        <w:t>DAS DISPOSIÇÕES FINAIS</w:t>
      </w:r>
    </w:p>
    <w:p w:rsidR="008256CC" w:rsidRPr="008256CC" w:rsidRDefault="008256CC" w:rsidP="008256CC">
      <w:pPr>
        <w:pStyle w:val="SemEspaamen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56CC" w:rsidRPr="008256CC" w:rsidRDefault="008256CC" w:rsidP="008256C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6CC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15</w:t>
      </w:r>
      <w:r w:rsidRPr="008256CC">
        <w:rPr>
          <w:rFonts w:ascii="Arial" w:hAnsi="Arial" w:cs="Arial"/>
          <w:sz w:val="22"/>
          <w:szCs w:val="22"/>
        </w:rPr>
        <w:t>. Os Anexos</w:t>
      </w:r>
      <w:r w:rsidR="00A8006D">
        <w:rPr>
          <w:rFonts w:ascii="Arial" w:hAnsi="Arial" w:cs="Arial"/>
          <w:sz w:val="22"/>
          <w:szCs w:val="22"/>
        </w:rPr>
        <w:t xml:space="preserve"> I</w:t>
      </w:r>
      <w:r w:rsidR="001E0415">
        <w:rPr>
          <w:rFonts w:ascii="Arial" w:hAnsi="Arial" w:cs="Arial"/>
          <w:sz w:val="22"/>
          <w:szCs w:val="22"/>
        </w:rPr>
        <w:t>, II, III, IV</w:t>
      </w:r>
      <w:r w:rsidR="00A8006D">
        <w:rPr>
          <w:rFonts w:ascii="Arial" w:hAnsi="Arial" w:cs="Arial"/>
          <w:sz w:val="22"/>
          <w:szCs w:val="22"/>
        </w:rPr>
        <w:t xml:space="preserve"> e </w:t>
      </w:r>
      <w:r w:rsidR="00827FC8">
        <w:rPr>
          <w:rFonts w:ascii="Arial" w:hAnsi="Arial" w:cs="Arial"/>
          <w:sz w:val="22"/>
          <w:szCs w:val="22"/>
        </w:rPr>
        <w:t>V</w:t>
      </w:r>
      <w:r w:rsidRPr="008256CC">
        <w:rPr>
          <w:rFonts w:ascii="Arial" w:hAnsi="Arial" w:cs="Arial"/>
          <w:sz w:val="22"/>
          <w:szCs w:val="22"/>
        </w:rPr>
        <w:t xml:space="preserve"> constituem partes integrantes desta Instrução Normativa. </w:t>
      </w:r>
    </w:p>
    <w:p w:rsidR="008256CC" w:rsidRPr="008256CC" w:rsidRDefault="008256CC" w:rsidP="008256C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6CC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16</w:t>
      </w:r>
      <w:r w:rsidRPr="008256CC">
        <w:rPr>
          <w:rFonts w:ascii="Arial" w:hAnsi="Arial" w:cs="Arial"/>
          <w:sz w:val="22"/>
          <w:szCs w:val="22"/>
        </w:rPr>
        <w:t xml:space="preserve">. Os casos omissos, ou não destacados na presente Instrução Normativa, bem como aqueles que venham a conflitar com os dispositivos legais, deverão embasar-se na Lei 8.666/93 e suas alterações. </w:t>
      </w:r>
    </w:p>
    <w:p w:rsidR="008256CC" w:rsidRDefault="008256CC" w:rsidP="008256CC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6CC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17</w:t>
      </w:r>
      <w:r w:rsidRPr="008256CC">
        <w:rPr>
          <w:rFonts w:ascii="Arial" w:hAnsi="Arial" w:cs="Arial"/>
          <w:sz w:val="22"/>
          <w:szCs w:val="22"/>
        </w:rPr>
        <w:t xml:space="preserve">. Esta Instrução Normativa entra em </w:t>
      </w:r>
      <w:r>
        <w:rPr>
          <w:rFonts w:ascii="Arial" w:hAnsi="Arial" w:cs="Arial"/>
          <w:sz w:val="22"/>
          <w:szCs w:val="22"/>
        </w:rPr>
        <w:t>vigor na data da sua publicação</w:t>
      </w:r>
      <w:r w:rsidRPr="008256CC">
        <w:rPr>
          <w:rFonts w:ascii="Arial" w:hAnsi="Arial" w:cs="Arial"/>
          <w:sz w:val="22"/>
          <w:szCs w:val="22"/>
        </w:rPr>
        <w:t>.</w:t>
      </w:r>
    </w:p>
    <w:p w:rsidR="001E0415" w:rsidRDefault="001E0415" w:rsidP="001273CF">
      <w:pPr>
        <w:pStyle w:val="SemEspaamento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273CF" w:rsidRDefault="001273CF" w:rsidP="001273CF">
      <w:pPr>
        <w:pStyle w:val="SemEspaamento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Salto Veloso, </w:t>
      </w:r>
      <w:r w:rsidR="00827FC8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de dezembro de 2017.</w:t>
      </w:r>
    </w:p>
    <w:p w:rsidR="004E0FD3" w:rsidRDefault="004E0FD3" w:rsidP="001273CF">
      <w:pPr>
        <w:pStyle w:val="SemEspaamento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73EF1" w:rsidRDefault="00A73EF1" w:rsidP="001273CF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A73EF1" w:rsidRDefault="00A73EF1" w:rsidP="001273CF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:rsidR="001273CF" w:rsidRPr="001273CF" w:rsidRDefault="001273CF" w:rsidP="001273CF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1273CF">
        <w:rPr>
          <w:rFonts w:ascii="Arial" w:hAnsi="Arial" w:cs="Arial"/>
          <w:b/>
          <w:sz w:val="22"/>
          <w:szCs w:val="22"/>
        </w:rPr>
        <w:t xml:space="preserve">Débora </w:t>
      </w:r>
      <w:proofErr w:type="spellStart"/>
      <w:r w:rsidRPr="001273CF">
        <w:rPr>
          <w:rFonts w:ascii="Arial" w:hAnsi="Arial" w:cs="Arial"/>
          <w:b/>
          <w:sz w:val="22"/>
          <w:szCs w:val="22"/>
        </w:rPr>
        <w:t>Baronchello</w:t>
      </w:r>
      <w:proofErr w:type="spellEnd"/>
    </w:p>
    <w:p w:rsidR="001273CF" w:rsidRDefault="001273CF" w:rsidP="001273CF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Responsável pelo Controle Interno</w:t>
      </w:r>
    </w:p>
    <w:p w:rsidR="009F658E" w:rsidRDefault="009F658E" w:rsidP="00F93599">
      <w:pPr>
        <w:pStyle w:val="SemEspaamen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246A1" w:rsidRDefault="00F246A1" w:rsidP="00F93599">
      <w:pPr>
        <w:pStyle w:val="SemEspaamen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246A1" w:rsidRDefault="00F246A1" w:rsidP="00F93599">
      <w:pPr>
        <w:pStyle w:val="SemEspaamen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246A1" w:rsidRDefault="00F246A1" w:rsidP="00F93599">
      <w:pPr>
        <w:pStyle w:val="SemEspaamen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246A1" w:rsidRDefault="00F246A1" w:rsidP="00F93599">
      <w:pPr>
        <w:pStyle w:val="SemEspaamen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73EF1" w:rsidRPr="00F93599" w:rsidRDefault="00A73EF1" w:rsidP="00A61186">
      <w:pPr>
        <w:pStyle w:val="SemEspaamen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3599">
        <w:rPr>
          <w:rFonts w:ascii="Arial" w:hAnsi="Arial" w:cs="Arial"/>
          <w:sz w:val="22"/>
          <w:szCs w:val="22"/>
        </w:rPr>
        <w:t>ANEXO I</w:t>
      </w:r>
    </w:p>
    <w:p w:rsidR="00A73EF1" w:rsidRDefault="00A73EF1" w:rsidP="00F93599">
      <w:pPr>
        <w:pStyle w:val="SemEspaamen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3599">
        <w:rPr>
          <w:rFonts w:ascii="Arial" w:hAnsi="Arial" w:cs="Arial"/>
          <w:b/>
          <w:sz w:val="22"/>
          <w:szCs w:val="22"/>
        </w:rPr>
        <w:t>SOCILITAÇÃO DE COMPRAS/SERVIÇOS</w:t>
      </w:r>
    </w:p>
    <w:p w:rsidR="00F93599" w:rsidRPr="00F93599" w:rsidRDefault="00F93599" w:rsidP="00F93599">
      <w:pPr>
        <w:pStyle w:val="SemEspaamen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Nº_____/ ano</w:t>
      </w:r>
    </w:p>
    <w:tbl>
      <w:tblPr>
        <w:tblStyle w:val="Tabelacomgrade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558"/>
        <w:gridCol w:w="914"/>
        <w:gridCol w:w="647"/>
        <w:gridCol w:w="1797"/>
        <w:gridCol w:w="1746"/>
      </w:tblGrid>
      <w:tr w:rsidR="00A73EF1" w:rsidRPr="00F93599" w:rsidTr="00AF082B">
        <w:tc>
          <w:tcPr>
            <w:tcW w:w="3119" w:type="dxa"/>
          </w:tcPr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Órgão:</w:t>
            </w:r>
          </w:p>
        </w:tc>
        <w:tc>
          <w:tcPr>
            <w:tcW w:w="6662" w:type="dxa"/>
            <w:gridSpan w:val="5"/>
          </w:tcPr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F1" w:rsidRPr="00F93599" w:rsidTr="00AF082B">
        <w:tc>
          <w:tcPr>
            <w:tcW w:w="3119" w:type="dxa"/>
          </w:tcPr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Unidade:</w:t>
            </w:r>
          </w:p>
        </w:tc>
        <w:tc>
          <w:tcPr>
            <w:tcW w:w="6662" w:type="dxa"/>
            <w:gridSpan w:val="5"/>
          </w:tcPr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F1" w:rsidRPr="00F93599" w:rsidTr="00AF082B">
        <w:tc>
          <w:tcPr>
            <w:tcW w:w="3119" w:type="dxa"/>
          </w:tcPr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Projeto atividade:</w:t>
            </w:r>
          </w:p>
        </w:tc>
        <w:tc>
          <w:tcPr>
            <w:tcW w:w="6662" w:type="dxa"/>
            <w:gridSpan w:val="5"/>
          </w:tcPr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F1" w:rsidRPr="00F93599" w:rsidTr="00A8006D">
        <w:trPr>
          <w:trHeight w:val="240"/>
        </w:trPr>
        <w:tc>
          <w:tcPr>
            <w:tcW w:w="3119" w:type="dxa"/>
          </w:tcPr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Dotação</w:t>
            </w:r>
            <w:r w:rsidR="00A800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72" w:type="dxa"/>
            <w:gridSpan w:val="2"/>
          </w:tcPr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0" w:type="dxa"/>
            <w:gridSpan w:val="3"/>
          </w:tcPr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Fonte do recurso:</w:t>
            </w:r>
          </w:p>
        </w:tc>
      </w:tr>
      <w:tr w:rsidR="00A8006D" w:rsidRPr="00F93599" w:rsidTr="004D52A0">
        <w:trPr>
          <w:trHeight w:val="135"/>
        </w:trPr>
        <w:tc>
          <w:tcPr>
            <w:tcW w:w="3119" w:type="dxa"/>
          </w:tcPr>
          <w:p w:rsidR="00A8006D" w:rsidRPr="00F93599" w:rsidRDefault="00A8006D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Destinação:</w:t>
            </w:r>
          </w:p>
        </w:tc>
        <w:tc>
          <w:tcPr>
            <w:tcW w:w="6662" w:type="dxa"/>
            <w:gridSpan w:val="5"/>
          </w:tcPr>
          <w:p w:rsidR="00A8006D" w:rsidRPr="00F93599" w:rsidRDefault="00A8006D" w:rsidP="00A8006D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F1" w:rsidRPr="00F93599" w:rsidTr="00AF082B">
        <w:tc>
          <w:tcPr>
            <w:tcW w:w="9781" w:type="dxa"/>
            <w:gridSpan w:val="6"/>
          </w:tcPr>
          <w:p w:rsidR="00A73EF1" w:rsidRPr="00F93599" w:rsidRDefault="00A73EF1" w:rsidP="00F93599">
            <w:pPr>
              <w:pStyle w:val="SemEspaamento"/>
              <w:tabs>
                <w:tab w:val="left" w:pos="78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Objeto/Finalidade:</w:t>
            </w:r>
          </w:p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EF1" w:rsidRPr="00F93599" w:rsidTr="00AF082B">
        <w:tc>
          <w:tcPr>
            <w:tcW w:w="9781" w:type="dxa"/>
            <w:gridSpan w:val="6"/>
            <w:vAlign w:val="center"/>
          </w:tcPr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Observações:</w:t>
            </w:r>
          </w:p>
          <w:p w:rsidR="00A73EF1" w:rsidRPr="00F93599" w:rsidRDefault="00A73EF1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82B" w:rsidRPr="00F93599" w:rsidTr="00AF082B">
        <w:tc>
          <w:tcPr>
            <w:tcW w:w="3119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3599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119" w:type="dxa"/>
            <w:gridSpan w:val="3"/>
          </w:tcPr>
          <w:p w:rsidR="00AF082B" w:rsidRPr="00F93599" w:rsidRDefault="00AF082B" w:rsidP="00F93599">
            <w:pPr>
              <w:pStyle w:val="SemEspaamen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3599">
              <w:rPr>
                <w:rFonts w:ascii="Arial" w:hAnsi="Arial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1797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3599">
              <w:rPr>
                <w:rFonts w:ascii="Arial" w:hAnsi="Arial" w:cs="Arial"/>
                <w:b/>
                <w:sz w:val="22"/>
                <w:szCs w:val="22"/>
              </w:rPr>
              <w:t>Preço Unitário</w:t>
            </w:r>
            <w:r w:rsidR="00827FC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46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3599">
              <w:rPr>
                <w:rFonts w:ascii="Arial" w:hAnsi="Arial" w:cs="Arial"/>
                <w:b/>
                <w:sz w:val="22"/>
                <w:szCs w:val="22"/>
              </w:rPr>
              <w:t>Preço total:</w:t>
            </w:r>
          </w:p>
        </w:tc>
      </w:tr>
      <w:tr w:rsidR="00AF082B" w:rsidRPr="00F93599" w:rsidTr="00AF082B">
        <w:tc>
          <w:tcPr>
            <w:tcW w:w="3119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82B" w:rsidRPr="00F93599" w:rsidTr="00AF082B">
        <w:tc>
          <w:tcPr>
            <w:tcW w:w="3119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82B" w:rsidRPr="00F93599" w:rsidTr="00AF082B">
        <w:tc>
          <w:tcPr>
            <w:tcW w:w="3119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6" w:type="dxa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82B" w:rsidRPr="00F93599" w:rsidTr="00B71FD2">
        <w:tc>
          <w:tcPr>
            <w:tcW w:w="6238" w:type="dxa"/>
            <w:gridSpan w:val="4"/>
          </w:tcPr>
          <w:p w:rsidR="00AF082B" w:rsidRPr="00F93599" w:rsidRDefault="00AF082B" w:rsidP="00F93599">
            <w:pPr>
              <w:pStyle w:val="SemEspaamento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3599">
              <w:rPr>
                <w:rFonts w:ascii="Arial" w:hAnsi="Arial" w:cs="Arial"/>
                <w:b/>
                <w:sz w:val="22"/>
                <w:szCs w:val="22"/>
              </w:rPr>
              <w:t>Total geral:</w:t>
            </w:r>
          </w:p>
        </w:tc>
        <w:tc>
          <w:tcPr>
            <w:tcW w:w="3543" w:type="dxa"/>
            <w:gridSpan w:val="2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82B" w:rsidRPr="00F93599" w:rsidTr="00A779EC">
        <w:tc>
          <w:tcPr>
            <w:tcW w:w="6238" w:type="dxa"/>
            <w:gridSpan w:val="4"/>
          </w:tcPr>
          <w:p w:rsidR="00AF082B" w:rsidRPr="00F93599" w:rsidRDefault="00AF082B" w:rsidP="00F93599">
            <w:pPr>
              <w:pStyle w:val="SemEspaamento"/>
              <w:tabs>
                <w:tab w:val="center" w:pos="1451"/>
                <w:tab w:val="right" w:pos="2903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3599">
              <w:rPr>
                <w:rFonts w:ascii="Arial" w:hAnsi="Arial" w:cs="Arial"/>
                <w:b/>
                <w:sz w:val="22"/>
                <w:szCs w:val="22"/>
              </w:rPr>
              <w:tab/>
              <w:t>Desconto</w:t>
            </w:r>
            <w:r w:rsidR="00827FC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2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82B" w:rsidRPr="00F93599" w:rsidTr="00AF082B">
        <w:tc>
          <w:tcPr>
            <w:tcW w:w="6238" w:type="dxa"/>
            <w:gridSpan w:val="4"/>
            <w:vAlign w:val="center"/>
          </w:tcPr>
          <w:p w:rsidR="00AF082B" w:rsidRPr="00F93599" w:rsidRDefault="00AF082B" w:rsidP="00F93599">
            <w:pPr>
              <w:pStyle w:val="SemEspaament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 xml:space="preserve">(Valor expresso em </w:t>
            </w:r>
            <w:proofErr w:type="gramStart"/>
            <w:r w:rsidRPr="00F93599">
              <w:rPr>
                <w:rFonts w:ascii="Arial" w:hAnsi="Arial" w:cs="Arial"/>
                <w:sz w:val="22"/>
                <w:szCs w:val="22"/>
              </w:rPr>
              <w:t xml:space="preserve">reais)   </w:t>
            </w:r>
            <w:proofErr w:type="gramEnd"/>
            <w:r w:rsidRPr="00F9359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F93599">
              <w:rPr>
                <w:rFonts w:ascii="Arial" w:hAnsi="Arial" w:cs="Arial"/>
                <w:b/>
                <w:sz w:val="22"/>
                <w:szCs w:val="22"/>
              </w:rPr>
              <w:t>Total liquido</w:t>
            </w:r>
            <w:r w:rsidR="00827FC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2"/>
          </w:tcPr>
          <w:p w:rsidR="00AF082B" w:rsidRPr="00F93599" w:rsidRDefault="00AF082B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599" w:rsidRPr="00F93599" w:rsidTr="00F93599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F93599" w:rsidRPr="00F93599" w:rsidRDefault="00F93599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599" w:rsidRPr="00F93599" w:rsidTr="00F93599">
        <w:tc>
          <w:tcPr>
            <w:tcW w:w="3119" w:type="dxa"/>
            <w:vAlign w:val="center"/>
          </w:tcPr>
          <w:p w:rsidR="00F93599" w:rsidRPr="00F93599" w:rsidRDefault="00F93599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 xml:space="preserve">Local da entrega: </w:t>
            </w:r>
          </w:p>
        </w:tc>
        <w:tc>
          <w:tcPr>
            <w:tcW w:w="6662" w:type="dxa"/>
            <w:gridSpan w:val="5"/>
          </w:tcPr>
          <w:p w:rsidR="00F93599" w:rsidRPr="00F93599" w:rsidRDefault="00F93599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599" w:rsidRPr="00F93599" w:rsidTr="00F93599">
        <w:tc>
          <w:tcPr>
            <w:tcW w:w="3119" w:type="dxa"/>
            <w:vAlign w:val="center"/>
          </w:tcPr>
          <w:p w:rsidR="00F93599" w:rsidRPr="00F93599" w:rsidRDefault="00F93599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 xml:space="preserve">Recebedor: </w:t>
            </w:r>
          </w:p>
        </w:tc>
        <w:tc>
          <w:tcPr>
            <w:tcW w:w="6662" w:type="dxa"/>
            <w:gridSpan w:val="5"/>
            <w:tcBorders>
              <w:top w:val="nil"/>
            </w:tcBorders>
          </w:tcPr>
          <w:p w:rsidR="00F93599" w:rsidRPr="00F93599" w:rsidRDefault="00F93599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599" w:rsidRPr="00F93599" w:rsidTr="004D52A0">
        <w:tc>
          <w:tcPr>
            <w:tcW w:w="4677" w:type="dxa"/>
            <w:gridSpan w:val="2"/>
          </w:tcPr>
          <w:p w:rsidR="00F93599" w:rsidRPr="00F93599" w:rsidRDefault="00F93599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Data da solicitação ___/____/____</w:t>
            </w:r>
          </w:p>
          <w:p w:rsidR="00F93599" w:rsidRPr="00F93599" w:rsidRDefault="00F93599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3599" w:rsidRPr="00F93599" w:rsidRDefault="00F93599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Solicitante: __________________________</w:t>
            </w:r>
          </w:p>
          <w:p w:rsidR="00F93599" w:rsidRPr="00F93599" w:rsidRDefault="00F93599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Cargo:______________________________</w:t>
            </w:r>
          </w:p>
          <w:p w:rsidR="00F93599" w:rsidRPr="00F93599" w:rsidRDefault="00F93599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Assinatura:___________________________</w:t>
            </w:r>
          </w:p>
          <w:p w:rsidR="00F93599" w:rsidRPr="00F93599" w:rsidRDefault="00F93599" w:rsidP="00F93599">
            <w:pPr>
              <w:pStyle w:val="SemEspaamen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F93599" w:rsidRPr="00F93599" w:rsidRDefault="00F93599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 xml:space="preserve">Deferido </w:t>
            </w:r>
            <w:proofErr w:type="gramStart"/>
            <w:r w:rsidRPr="00F9359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F93599">
              <w:rPr>
                <w:rFonts w:ascii="Arial" w:hAnsi="Arial" w:cs="Arial"/>
                <w:sz w:val="22"/>
                <w:szCs w:val="22"/>
              </w:rPr>
              <w:t xml:space="preserve"> )   Indeferido (   ) em ___/____/_____</w:t>
            </w:r>
          </w:p>
          <w:p w:rsidR="00F93599" w:rsidRPr="00F93599" w:rsidRDefault="00F93599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3599" w:rsidRPr="00F93599" w:rsidRDefault="004D52A0" w:rsidP="004D52A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>
              <w:rPr>
                <w:rFonts w:ascii="Arial" w:hAnsi="Arial" w:cs="Arial"/>
                <w:sz w:val="22"/>
                <w:szCs w:val="22"/>
              </w:rPr>
              <w:br/>
              <w:t>Carimbo e assinatura do</w:t>
            </w:r>
            <w:r w:rsidR="00F93599" w:rsidRPr="00F93599">
              <w:rPr>
                <w:rFonts w:ascii="Arial" w:hAnsi="Arial" w:cs="Arial"/>
                <w:sz w:val="22"/>
                <w:szCs w:val="22"/>
              </w:rPr>
              <w:t xml:space="preserve"> secretário </w:t>
            </w:r>
          </w:p>
        </w:tc>
      </w:tr>
      <w:tr w:rsidR="00F93599" w:rsidRPr="00F93599" w:rsidTr="00F93599">
        <w:trPr>
          <w:trHeight w:val="779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F93599" w:rsidRPr="00F93599" w:rsidRDefault="004D52A0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="00F93599" w:rsidRPr="00F9359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F93599" w:rsidRPr="00F93599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F93599">
              <w:rPr>
                <w:rFonts w:ascii="Arial" w:hAnsi="Arial" w:cs="Arial"/>
                <w:sz w:val="22"/>
                <w:szCs w:val="22"/>
              </w:rPr>
              <w:t>A</w:t>
            </w:r>
            <w:r w:rsidR="00F93599" w:rsidRPr="00F93599">
              <w:rPr>
                <w:rFonts w:ascii="Arial" w:hAnsi="Arial" w:cs="Arial"/>
                <w:sz w:val="22"/>
                <w:szCs w:val="22"/>
              </w:rPr>
              <w:t>utorizado    (   ) Não Autorizado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 w:rsidR="00F93599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F93599" w:rsidRPr="00F93599">
              <w:rPr>
                <w:rFonts w:ascii="Arial" w:hAnsi="Arial" w:cs="Arial"/>
                <w:sz w:val="22"/>
                <w:szCs w:val="22"/>
              </w:rPr>
              <w:t>m ___/____/_____.</w:t>
            </w:r>
          </w:p>
          <w:p w:rsidR="00F93599" w:rsidRDefault="00F93599" w:rsidP="00F93599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3599" w:rsidRPr="00F93599" w:rsidRDefault="00F93599" w:rsidP="00F9359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3599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:rsidR="004D52A0" w:rsidRPr="00F93599" w:rsidRDefault="004D52A0" w:rsidP="004D52A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Carimbo e assinatura do responsável pela autorização </w:t>
            </w:r>
          </w:p>
          <w:p w:rsidR="00F93599" w:rsidRPr="00F93599" w:rsidRDefault="00F93599" w:rsidP="00F9359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3EF1" w:rsidRPr="00F93599" w:rsidRDefault="00A73EF1" w:rsidP="00F93599">
      <w:pPr>
        <w:pStyle w:val="SemEspaamen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F658E" w:rsidRPr="009F658E" w:rsidRDefault="009F658E" w:rsidP="009F658E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9F658E" w:rsidRPr="009F658E" w:rsidRDefault="009F658E" w:rsidP="009F658E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9F658E">
        <w:rPr>
          <w:rFonts w:ascii="Arial" w:hAnsi="Arial" w:cs="Arial"/>
        </w:rPr>
        <w:t>ANEXO II</w:t>
      </w:r>
    </w:p>
    <w:p w:rsidR="00A73EF1" w:rsidRPr="009F658E" w:rsidRDefault="009F658E" w:rsidP="009F658E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9F658E">
        <w:rPr>
          <w:rFonts w:ascii="Arial" w:hAnsi="Arial" w:cs="Arial"/>
          <w:b/>
        </w:rPr>
        <w:t>MODELO CARIMBO DE LIQUIDAÇÃO DE NOTAS FISCAIS</w:t>
      </w:r>
    </w:p>
    <w:p w:rsidR="009F658E" w:rsidRPr="009F658E" w:rsidRDefault="009F658E" w:rsidP="009F658E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9F658E" w:rsidRPr="009F658E" w:rsidRDefault="009F658E" w:rsidP="009F658E">
      <w:pPr>
        <w:pStyle w:val="SemEspaamento"/>
        <w:spacing w:line="360" w:lineRule="auto"/>
        <w:jc w:val="center"/>
        <w:rPr>
          <w:rFonts w:ascii="Arial" w:hAnsi="Arial" w:cs="Arial"/>
        </w:rPr>
      </w:pPr>
    </w:p>
    <w:p w:rsidR="009F658E" w:rsidRPr="009F658E" w:rsidRDefault="00C56D6F" w:rsidP="009F658E">
      <w:pPr>
        <w:pStyle w:val="SemEspaamen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4234E903" wp14:editId="02DBF4A1">
            <wp:extent cx="4362450" cy="2371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8E" w:rsidRDefault="009F658E" w:rsidP="00C56D6F">
      <w:pPr>
        <w:pStyle w:val="SemEspaamento"/>
        <w:rPr>
          <w:b/>
          <w:bCs/>
          <w:sz w:val="23"/>
          <w:szCs w:val="23"/>
        </w:rPr>
      </w:pPr>
    </w:p>
    <w:p w:rsidR="009F658E" w:rsidRDefault="009F658E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9F658E">
      <w:pPr>
        <w:pStyle w:val="SemEspaamento"/>
        <w:rPr>
          <w:rFonts w:ascii="Arial" w:hAnsi="Arial" w:cs="Arial"/>
          <w:sz w:val="22"/>
        </w:rPr>
      </w:pPr>
    </w:p>
    <w:p w:rsidR="00F246A1" w:rsidRDefault="00F246A1" w:rsidP="00F246A1">
      <w:pPr>
        <w:jc w:val="center"/>
        <w:rPr>
          <w:rFonts w:ascii="Arial" w:hAnsi="Arial" w:cs="Arial"/>
          <w:b/>
          <w:sz w:val="22"/>
          <w:szCs w:val="22"/>
        </w:rPr>
      </w:pPr>
    </w:p>
    <w:p w:rsidR="00A92E94" w:rsidRDefault="00A92E94" w:rsidP="00F246A1">
      <w:pPr>
        <w:jc w:val="center"/>
        <w:rPr>
          <w:rFonts w:ascii="Arial" w:hAnsi="Arial" w:cs="Arial"/>
          <w:b/>
          <w:sz w:val="22"/>
          <w:szCs w:val="22"/>
        </w:rPr>
      </w:pPr>
    </w:p>
    <w:p w:rsidR="00A92E94" w:rsidRDefault="00A92E94" w:rsidP="00F246A1">
      <w:pPr>
        <w:jc w:val="center"/>
        <w:rPr>
          <w:rFonts w:ascii="Arial" w:hAnsi="Arial" w:cs="Arial"/>
          <w:b/>
          <w:sz w:val="22"/>
          <w:szCs w:val="22"/>
        </w:rPr>
      </w:pPr>
    </w:p>
    <w:p w:rsidR="00A92E94" w:rsidRDefault="00A92E94" w:rsidP="00F246A1">
      <w:pPr>
        <w:jc w:val="center"/>
        <w:rPr>
          <w:rFonts w:ascii="Arial" w:hAnsi="Arial" w:cs="Arial"/>
          <w:b/>
          <w:sz w:val="22"/>
          <w:szCs w:val="22"/>
        </w:rPr>
      </w:pPr>
    </w:p>
    <w:p w:rsidR="00A92E94" w:rsidRDefault="00A92E94" w:rsidP="00F246A1">
      <w:pPr>
        <w:jc w:val="center"/>
        <w:rPr>
          <w:rFonts w:ascii="Arial" w:hAnsi="Arial" w:cs="Arial"/>
          <w:b/>
          <w:sz w:val="22"/>
          <w:szCs w:val="22"/>
        </w:rPr>
      </w:pPr>
    </w:p>
    <w:p w:rsidR="00A92E94" w:rsidRDefault="00A92E94" w:rsidP="00F246A1">
      <w:pPr>
        <w:jc w:val="center"/>
        <w:rPr>
          <w:rFonts w:ascii="Arial" w:hAnsi="Arial" w:cs="Arial"/>
          <w:b/>
          <w:sz w:val="22"/>
          <w:szCs w:val="22"/>
        </w:rPr>
      </w:pPr>
    </w:p>
    <w:p w:rsidR="00A92E94" w:rsidRDefault="00A92E94" w:rsidP="00F246A1">
      <w:pPr>
        <w:jc w:val="center"/>
        <w:rPr>
          <w:rFonts w:ascii="Arial" w:hAnsi="Arial" w:cs="Arial"/>
          <w:b/>
          <w:sz w:val="22"/>
          <w:szCs w:val="22"/>
        </w:rPr>
      </w:pPr>
    </w:p>
    <w:p w:rsidR="00A92E94" w:rsidRDefault="00A92E94" w:rsidP="00F246A1">
      <w:pPr>
        <w:jc w:val="center"/>
        <w:rPr>
          <w:rFonts w:ascii="Arial" w:hAnsi="Arial" w:cs="Arial"/>
          <w:b/>
          <w:sz w:val="22"/>
          <w:szCs w:val="22"/>
        </w:rPr>
      </w:pPr>
    </w:p>
    <w:p w:rsidR="00A92E94" w:rsidRDefault="00A92E94" w:rsidP="00F246A1">
      <w:pPr>
        <w:jc w:val="center"/>
        <w:rPr>
          <w:rFonts w:ascii="Arial" w:hAnsi="Arial" w:cs="Arial"/>
          <w:b/>
          <w:sz w:val="22"/>
          <w:szCs w:val="22"/>
        </w:rPr>
      </w:pPr>
    </w:p>
    <w:p w:rsidR="00A92E94" w:rsidRDefault="00A92E94" w:rsidP="00F246A1">
      <w:pPr>
        <w:jc w:val="center"/>
        <w:rPr>
          <w:rFonts w:ascii="Arial" w:hAnsi="Arial" w:cs="Arial"/>
          <w:b/>
          <w:sz w:val="22"/>
          <w:szCs w:val="22"/>
        </w:rPr>
      </w:pPr>
    </w:p>
    <w:p w:rsidR="00A92E94" w:rsidRDefault="00A92E94" w:rsidP="00F246A1">
      <w:pPr>
        <w:jc w:val="center"/>
        <w:rPr>
          <w:rFonts w:ascii="Arial" w:hAnsi="Arial" w:cs="Arial"/>
          <w:b/>
          <w:sz w:val="22"/>
          <w:szCs w:val="22"/>
        </w:rPr>
      </w:pPr>
    </w:p>
    <w:p w:rsidR="00F246A1" w:rsidRPr="00D36364" w:rsidRDefault="00F246A1" w:rsidP="00F246A1">
      <w:pPr>
        <w:jc w:val="center"/>
        <w:rPr>
          <w:rFonts w:ascii="Arial" w:hAnsi="Arial" w:cs="Arial"/>
          <w:b/>
          <w:szCs w:val="22"/>
        </w:rPr>
      </w:pPr>
    </w:p>
    <w:p w:rsidR="00F246A1" w:rsidRPr="00D36364" w:rsidRDefault="00F246A1" w:rsidP="00F246A1">
      <w:pPr>
        <w:jc w:val="center"/>
        <w:rPr>
          <w:rFonts w:ascii="Arial" w:hAnsi="Arial" w:cs="Arial"/>
          <w:szCs w:val="22"/>
        </w:rPr>
      </w:pPr>
      <w:r w:rsidRPr="00D36364">
        <w:rPr>
          <w:rFonts w:ascii="Arial" w:hAnsi="Arial" w:cs="Arial"/>
          <w:szCs w:val="22"/>
        </w:rPr>
        <w:t>Anexo III</w:t>
      </w:r>
    </w:p>
    <w:p w:rsidR="00F246A1" w:rsidRPr="00D36364" w:rsidRDefault="00F246A1" w:rsidP="00F246A1">
      <w:pPr>
        <w:pStyle w:val="SemEspaamento"/>
        <w:spacing w:line="360" w:lineRule="auto"/>
        <w:jc w:val="center"/>
        <w:rPr>
          <w:rFonts w:ascii="Arial" w:hAnsi="Arial" w:cs="Arial"/>
          <w:b/>
          <w:szCs w:val="22"/>
        </w:rPr>
      </w:pPr>
      <w:r w:rsidRPr="00D36364">
        <w:rPr>
          <w:rFonts w:ascii="Arial" w:hAnsi="Arial" w:cs="Arial"/>
          <w:b/>
          <w:szCs w:val="22"/>
        </w:rPr>
        <w:t>DEMONSTRATIVO DE PESQUISA DE PREÇO:</w:t>
      </w:r>
    </w:p>
    <w:p w:rsidR="00F246A1" w:rsidRPr="00D36364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Cs w:val="22"/>
        </w:rPr>
      </w:pP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46A1">
        <w:rPr>
          <w:rFonts w:ascii="Arial" w:hAnsi="Arial" w:cs="Arial"/>
          <w:sz w:val="22"/>
          <w:szCs w:val="22"/>
        </w:rPr>
        <w:t>DATA:  __/__/____</w:t>
      </w: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46A1">
        <w:rPr>
          <w:rFonts w:ascii="Arial" w:hAnsi="Arial" w:cs="Arial"/>
          <w:sz w:val="22"/>
          <w:szCs w:val="22"/>
        </w:rPr>
        <w:t xml:space="preserve">ITEM: </w:t>
      </w: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46A1">
        <w:rPr>
          <w:rFonts w:ascii="Arial" w:hAnsi="Arial" w:cs="Arial"/>
          <w:sz w:val="22"/>
          <w:szCs w:val="22"/>
        </w:rPr>
        <w:t xml:space="preserve">FINALIDADE: </w:t>
      </w: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8"/>
        <w:gridCol w:w="1662"/>
        <w:gridCol w:w="3596"/>
        <w:gridCol w:w="1958"/>
      </w:tblGrid>
      <w:tr w:rsidR="00F246A1" w:rsidRPr="00F246A1" w:rsidTr="007C138B">
        <w:tc>
          <w:tcPr>
            <w:tcW w:w="1384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6A1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843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6A1">
              <w:rPr>
                <w:rFonts w:ascii="Arial" w:hAnsi="Arial" w:cs="Arial"/>
                <w:sz w:val="22"/>
                <w:szCs w:val="22"/>
              </w:rPr>
              <w:t>HORA</w:t>
            </w:r>
          </w:p>
        </w:tc>
        <w:tc>
          <w:tcPr>
            <w:tcW w:w="4111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6A1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2158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6A1">
              <w:rPr>
                <w:rFonts w:ascii="Arial" w:hAnsi="Arial" w:cs="Arial"/>
                <w:sz w:val="22"/>
                <w:szCs w:val="22"/>
              </w:rPr>
              <w:t>PREÇO:</w:t>
            </w:r>
          </w:p>
        </w:tc>
      </w:tr>
      <w:tr w:rsidR="00F246A1" w:rsidRPr="00F246A1" w:rsidTr="007C138B">
        <w:tc>
          <w:tcPr>
            <w:tcW w:w="1384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6A1" w:rsidRPr="00F246A1" w:rsidTr="007C138B">
        <w:tc>
          <w:tcPr>
            <w:tcW w:w="1384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6A1" w:rsidRPr="00F246A1" w:rsidTr="007C138B">
        <w:tc>
          <w:tcPr>
            <w:tcW w:w="1384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6A1" w:rsidRPr="00F246A1" w:rsidTr="007C138B">
        <w:tc>
          <w:tcPr>
            <w:tcW w:w="1384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F246A1" w:rsidRPr="00F246A1" w:rsidRDefault="00F246A1" w:rsidP="00F246A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46A1">
        <w:rPr>
          <w:rFonts w:ascii="Arial" w:hAnsi="Arial" w:cs="Arial"/>
          <w:sz w:val="22"/>
          <w:szCs w:val="22"/>
        </w:rPr>
        <w:t>Observações:</w:t>
      </w: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46A1">
        <w:rPr>
          <w:rFonts w:ascii="Arial" w:hAnsi="Arial" w:cs="Arial"/>
          <w:sz w:val="22"/>
          <w:szCs w:val="22"/>
        </w:rPr>
        <w:t>Assinatura do responsável pela pesquisa de preço:____________________________.</w:t>
      </w: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46A1">
        <w:rPr>
          <w:rFonts w:ascii="Arial" w:hAnsi="Arial" w:cs="Arial"/>
          <w:sz w:val="22"/>
          <w:szCs w:val="22"/>
        </w:rPr>
        <w:t>Cargo: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A1" w:rsidRP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46A1" w:rsidRDefault="00F246A1" w:rsidP="00F246A1">
      <w:pPr>
        <w:pStyle w:val="SemEspaamento"/>
        <w:spacing w:line="360" w:lineRule="auto"/>
        <w:jc w:val="both"/>
        <w:rPr>
          <w:rFonts w:ascii="Arial" w:hAnsi="Arial" w:cs="Arial"/>
          <w:szCs w:val="32"/>
        </w:rPr>
      </w:pPr>
    </w:p>
    <w:p w:rsidR="00D36364" w:rsidRDefault="00D36364" w:rsidP="00F246A1">
      <w:pPr>
        <w:pStyle w:val="SemEspaamento"/>
        <w:spacing w:line="360" w:lineRule="auto"/>
        <w:jc w:val="both"/>
        <w:rPr>
          <w:rFonts w:ascii="Arial" w:hAnsi="Arial" w:cs="Arial"/>
          <w:szCs w:val="32"/>
        </w:rPr>
      </w:pPr>
    </w:p>
    <w:p w:rsidR="00D36364" w:rsidRDefault="00D36364" w:rsidP="00F246A1">
      <w:pPr>
        <w:pStyle w:val="SemEspaamento"/>
        <w:spacing w:line="360" w:lineRule="auto"/>
        <w:jc w:val="both"/>
        <w:rPr>
          <w:rFonts w:ascii="Arial" w:hAnsi="Arial" w:cs="Arial"/>
          <w:szCs w:val="32"/>
        </w:rPr>
      </w:pPr>
    </w:p>
    <w:p w:rsidR="00A92E94" w:rsidRDefault="00A92E94" w:rsidP="00F246A1">
      <w:pPr>
        <w:pStyle w:val="SemEspaamento"/>
        <w:spacing w:line="360" w:lineRule="auto"/>
        <w:jc w:val="both"/>
        <w:rPr>
          <w:rFonts w:ascii="Arial" w:hAnsi="Arial" w:cs="Arial"/>
          <w:szCs w:val="32"/>
        </w:rPr>
      </w:pPr>
    </w:p>
    <w:p w:rsidR="00A92E94" w:rsidRDefault="00A92E94" w:rsidP="00F246A1">
      <w:pPr>
        <w:pStyle w:val="SemEspaamento"/>
        <w:spacing w:line="360" w:lineRule="auto"/>
        <w:jc w:val="both"/>
        <w:rPr>
          <w:rFonts w:ascii="Arial" w:hAnsi="Arial" w:cs="Arial"/>
          <w:szCs w:val="32"/>
        </w:rPr>
      </w:pPr>
    </w:p>
    <w:p w:rsidR="00A92E94" w:rsidRDefault="00A92E94" w:rsidP="00F246A1">
      <w:pPr>
        <w:pStyle w:val="SemEspaamento"/>
        <w:spacing w:line="360" w:lineRule="auto"/>
        <w:jc w:val="both"/>
        <w:rPr>
          <w:rFonts w:ascii="Arial" w:hAnsi="Arial" w:cs="Arial"/>
          <w:szCs w:val="32"/>
        </w:rPr>
      </w:pPr>
    </w:p>
    <w:p w:rsidR="00A92E94" w:rsidRDefault="00A92E94" w:rsidP="00F246A1">
      <w:pPr>
        <w:pStyle w:val="SemEspaamento"/>
        <w:spacing w:line="360" w:lineRule="auto"/>
        <w:jc w:val="both"/>
        <w:rPr>
          <w:rFonts w:ascii="Arial" w:hAnsi="Arial" w:cs="Arial"/>
          <w:szCs w:val="32"/>
        </w:rPr>
      </w:pPr>
    </w:p>
    <w:p w:rsidR="00A92E94" w:rsidRDefault="00A92E94" w:rsidP="00F246A1">
      <w:pPr>
        <w:pStyle w:val="SemEspaamento"/>
        <w:spacing w:line="360" w:lineRule="auto"/>
        <w:jc w:val="both"/>
        <w:rPr>
          <w:rFonts w:ascii="Arial" w:hAnsi="Arial" w:cs="Arial"/>
          <w:szCs w:val="32"/>
        </w:rPr>
      </w:pPr>
    </w:p>
    <w:p w:rsidR="00A92E94" w:rsidRDefault="00A92E94" w:rsidP="00F246A1">
      <w:pPr>
        <w:pStyle w:val="SemEspaamento"/>
        <w:spacing w:line="360" w:lineRule="auto"/>
        <w:jc w:val="both"/>
        <w:rPr>
          <w:rFonts w:ascii="Arial" w:hAnsi="Arial" w:cs="Arial"/>
          <w:szCs w:val="32"/>
        </w:rPr>
      </w:pPr>
    </w:p>
    <w:p w:rsidR="00D36364" w:rsidRPr="00827FC8" w:rsidRDefault="001E0415" w:rsidP="00827FC8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827FC8">
        <w:rPr>
          <w:rFonts w:ascii="Arial" w:hAnsi="Arial" w:cs="Arial"/>
        </w:rPr>
        <w:t>ANEXO IV</w:t>
      </w:r>
    </w:p>
    <w:p w:rsidR="00F246A1" w:rsidRPr="00827FC8" w:rsidRDefault="00B37802" w:rsidP="00827FC8">
      <w:pPr>
        <w:pStyle w:val="SemEspaamento"/>
        <w:spacing w:line="360" w:lineRule="auto"/>
        <w:jc w:val="center"/>
        <w:rPr>
          <w:rFonts w:ascii="Arial" w:hAnsi="Arial" w:cs="Arial"/>
          <w:b/>
          <w:sz w:val="22"/>
        </w:rPr>
      </w:pPr>
      <w:r w:rsidRPr="00827FC8">
        <w:rPr>
          <w:rFonts w:ascii="Arial" w:hAnsi="Arial" w:cs="Arial"/>
          <w:b/>
          <w:sz w:val="22"/>
        </w:rPr>
        <w:t>AUTORIZAÇÃO DO PREFEITO PARA INÍCIO DO PROCESSO LICITATÓRIO</w:t>
      </w:r>
    </w:p>
    <w:p w:rsidR="001E0415" w:rsidRPr="00827FC8" w:rsidRDefault="001E0415" w:rsidP="00827FC8">
      <w:pPr>
        <w:pStyle w:val="SemEspaamento"/>
        <w:spacing w:line="360" w:lineRule="auto"/>
        <w:jc w:val="both"/>
        <w:rPr>
          <w:rFonts w:ascii="Arial" w:hAnsi="Arial" w:cs="Arial"/>
          <w:b/>
          <w:sz w:val="22"/>
        </w:rPr>
      </w:pPr>
    </w:p>
    <w:p w:rsidR="00827FC8" w:rsidRPr="00827FC8" w:rsidRDefault="00827FC8" w:rsidP="00827FC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7FC8" w:rsidRPr="00827FC8" w:rsidRDefault="00827FC8" w:rsidP="00827FC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7FC8" w:rsidRPr="00827FC8" w:rsidRDefault="004E0FD3" w:rsidP="00827FC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C8">
        <w:rPr>
          <w:rFonts w:ascii="Arial" w:hAnsi="Arial" w:cs="Arial"/>
          <w:sz w:val="22"/>
          <w:szCs w:val="22"/>
        </w:rPr>
        <w:t>AUTORIZO O INÍCIO DO PROCESSO LICITATÓRIO SOB Nº __</w:t>
      </w:r>
      <w:r>
        <w:rPr>
          <w:rFonts w:ascii="Arial" w:hAnsi="Arial" w:cs="Arial"/>
          <w:sz w:val="22"/>
          <w:szCs w:val="22"/>
        </w:rPr>
        <w:t>___</w:t>
      </w:r>
      <w:r w:rsidRPr="00827FC8">
        <w:rPr>
          <w:rFonts w:ascii="Arial" w:hAnsi="Arial" w:cs="Arial"/>
          <w:sz w:val="22"/>
          <w:szCs w:val="22"/>
        </w:rPr>
        <w:t>______, NA MODALIDADE _________________________________,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827FC8">
        <w:rPr>
          <w:rFonts w:ascii="Arial" w:hAnsi="Arial" w:cs="Arial"/>
          <w:sz w:val="22"/>
          <w:szCs w:val="22"/>
        </w:rPr>
        <w:t>SENDO QUE A DOCUMENTAÇÃO QUE IRÁ INTEGRAR O PRESENTE PROCESSO TERÁ AS FOLHAS DEVIDAMENTE NUMERADAS, PELO RESPONSÁVEL DO SETOR.</w:t>
      </w:r>
    </w:p>
    <w:p w:rsidR="00827FC8" w:rsidRPr="00827FC8" w:rsidRDefault="00827FC8" w:rsidP="00827FC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7FC8" w:rsidRPr="00827FC8" w:rsidRDefault="00827FC8" w:rsidP="00827FC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7FC8" w:rsidRPr="00827FC8" w:rsidRDefault="00827FC8" w:rsidP="00827FC8">
      <w:pPr>
        <w:pStyle w:val="SemEspaament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27FC8">
        <w:rPr>
          <w:rFonts w:ascii="Arial" w:hAnsi="Arial" w:cs="Arial"/>
          <w:sz w:val="22"/>
          <w:szCs w:val="22"/>
        </w:rPr>
        <w:t>SALTO VELOSO, _</w:t>
      </w:r>
      <w:r w:rsidR="004E0FD3">
        <w:rPr>
          <w:rFonts w:ascii="Arial" w:hAnsi="Arial" w:cs="Arial"/>
          <w:sz w:val="22"/>
          <w:szCs w:val="22"/>
        </w:rPr>
        <w:t>__</w:t>
      </w:r>
      <w:r w:rsidRPr="00827FC8">
        <w:rPr>
          <w:rFonts w:ascii="Arial" w:hAnsi="Arial" w:cs="Arial"/>
          <w:sz w:val="22"/>
          <w:szCs w:val="22"/>
        </w:rPr>
        <w:t>__ de ______de _______.</w:t>
      </w:r>
    </w:p>
    <w:p w:rsidR="00827FC8" w:rsidRPr="00827FC8" w:rsidRDefault="00827FC8" w:rsidP="00827FC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7FC8" w:rsidRPr="00827FC8" w:rsidRDefault="00827FC8" w:rsidP="00827FC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7FC8" w:rsidRPr="00827FC8" w:rsidRDefault="00827FC8" w:rsidP="00827FC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7FC8" w:rsidRPr="00827FC8" w:rsidRDefault="00827FC8" w:rsidP="00827FC8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27FC8" w:rsidRPr="00827FC8" w:rsidRDefault="00827FC8" w:rsidP="00827FC8">
      <w:pPr>
        <w:pStyle w:val="SemEspaamento"/>
        <w:jc w:val="center"/>
        <w:rPr>
          <w:rFonts w:ascii="Arial" w:hAnsi="Arial" w:cs="Arial"/>
          <w:sz w:val="22"/>
          <w:szCs w:val="22"/>
        </w:rPr>
      </w:pPr>
      <w:r w:rsidRPr="00827FC8">
        <w:rPr>
          <w:rFonts w:ascii="Arial" w:hAnsi="Arial" w:cs="Arial"/>
          <w:sz w:val="22"/>
          <w:szCs w:val="22"/>
        </w:rPr>
        <w:t>___________________________</w:t>
      </w:r>
    </w:p>
    <w:p w:rsidR="00827FC8" w:rsidRPr="00827FC8" w:rsidRDefault="00827FC8" w:rsidP="00827FC8">
      <w:pPr>
        <w:pStyle w:val="SemEspaamento"/>
        <w:jc w:val="center"/>
        <w:rPr>
          <w:rFonts w:ascii="Arial" w:hAnsi="Arial" w:cs="Arial"/>
        </w:rPr>
      </w:pPr>
      <w:r w:rsidRPr="00827FC8">
        <w:rPr>
          <w:rFonts w:ascii="Arial" w:hAnsi="Arial" w:cs="Arial"/>
          <w:b/>
        </w:rPr>
        <w:t>ANA ROSA ZANELA</w:t>
      </w:r>
      <w:r w:rsidRPr="00827F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Prefeita Municipal</w:t>
      </w:r>
    </w:p>
    <w:p w:rsidR="00827FC8" w:rsidRPr="00827FC8" w:rsidRDefault="00827FC8" w:rsidP="00827FC8">
      <w:pPr>
        <w:pStyle w:val="SemEspaamento"/>
        <w:jc w:val="center"/>
        <w:rPr>
          <w:rFonts w:ascii="Arial" w:hAnsi="Arial" w:cs="Arial"/>
        </w:rPr>
      </w:pPr>
    </w:p>
    <w:p w:rsidR="00827FC8" w:rsidRPr="00827FC8" w:rsidRDefault="00827FC8" w:rsidP="00827FC8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827FC8" w:rsidRPr="00827FC8" w:rsidRDefault="00827FC8" w:rsidP="00827FC8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827FC8" w:rsidRDefault="00827FC8" w:rsidP="00827FC8">
      <w:pPr>
        <w:tabs>
          <w:tab w:val="left" w:pos="9270"/>
        </w:tabs>
      </w:pPr>
    </w:p>
    <w:p w:rsidR="00827FC8" w:rsidRDefault="00827FC8" w:rsidP="00827FC8">
      <w:pPr>
        <w:tabs>
          <w:tab w:val="left" w:pos="9270"/>
        </w:tabs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Pr="001E0415" w:rsidRDefault="001E0415" w:rsidP="00A92E94">
      <w:pPr>
        <w:pStyle w:val="SemEspaamento"/>
        <w:jc w:val="center"/>
        <w:rPr>
          <w:rFonts w:ascii="Arial" w:hAnsi="Arial" w:cs="Arial"/>
          <w:sz w:val="22"/>
        </w:rPr>
      </w:pPr>
      <w:r w:rsidRPr="001E0415">
        <w:rPr>
          <w:rFonts w:ascii="Arial" w:hAnsi="Arial" w:cs="Arial"/>
          <w:sz w:val="22"/>
        </w:rPr>
        <w:t>ANEXO V</w:t>
      </w: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MODELO DE CARIMBO PARA PROTOCOLO DE SOLICITAÇÃO DE COMPRAS</w:t>
      </w: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</w:p>
    <w:p w:rsidR="001E0415" w:rsidRPr="00A92E94" w:rsidRDefault="001E0415" w:rsidP="00A92E94">
      <w:pPr>
        <w:pStyle w:val="SemEspaamento"/>
        <w:jc w:val="center"/>
        <w:rPr>
          <w:rFonts w:ascii="Arial" w:hAnsi="Arial" w:cs="Arial"/>
          <w:b/>
          <w:sz w:val="22"/>
        </w:rPr>
      </w:pPr>
      <w:r w:rsidRPr="001E0415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824865</wp:posOffset>
                </wp:positionH>
                <wp:positionV relativeFrom="paragraph">
                  <wp:posOffset>206375</wp:posOffset>
                </wp:positionV>
                <wp:extent cx="3962400" cy="17145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415" w:rsidRPr="00D80D1F" w:rsidRDefault="001E0415" w:rsidP="001E0415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80D1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Prefeitura Municipal de Salto Veloso</w:t>
                            </w:r>
                          </w:p>
                          <w:p w:rsidR="001E0415" w:rsidRDefault="001E0415" w:rsidP="001E0415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0D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Setor de Compras e Licitação</w:t>
                            </w:r>
                          </w:p>
                          <w:p w:rsidR="00D80D1F" w:rsidRPr="00D80D1F" w:rsidRDefault="001E0415" w:rsidP="001E0415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0D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RECEBI A SOLICITAÇÃO DE COMPRAS/SERVIÇO</w:t>
                            </w:r>
                            <w:r w:rsidR="00D80D1F" w:rsidRPr="00D80D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D80D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E0415" w:rsidRPr="00D80D1F" w:rsidRDefault="00D80D1F" w:rsidP="001E0415">
                            <w:pPr>
                              <w:pStyle w:val="SemEspaamen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</w:t>
                            </w:r>
                            <w:r w:rsidR="001E0415" w:rsidRPr="00D80D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____/_____/______. Às 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1E0415" w:rsidRPr="00D80D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_:______horas</w:t>
                            </w:r>
                          </w:p>
                          <w:p w:rsidR="001E0415" w:rsidRPr="00D80D1F" w:rsidRDefault="001E0415" w:rsidP="001E041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0415" w:rsidRPr="00D80D1F" w:rsidRDefault="001E0415" w:rsidP="00D80D1F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0D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Nome:__________________________________</w:t>
                            </w:r>
                            <w:r w:rsidR="00D80D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1E0415" w:rsidRPr="00D80D1F" w:rsidRDefault="001E0415" w:rsidP="00D80D1F">
                            <w:pPr>
                              <w:pStyle w:val="SemEspaament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80D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Assinatura: _______________________________</w:t>
                            </w:r>
                            <w:r w:rsidR="00D80D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95pt;margin-top:16.25pt;width:312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">
                <v:textbox>
                  <w:txbxContent>
                    <w:p w:rsidR="001E0415" w:rsidRPr="00D80D1F" w:rsidRDefault="001E0415" w:rsidP="001E0415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D80D1F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Prefeitura Municipal de Salto Veloso</w:t>
                      </w:r>
                    </w:p>
                    <w:p w:rsidR="001E0415" w:rsidRDefault="001E0415" w:rsidP="001E0415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0D1F">
                        <w:rPr>
                          <w:rFonts w:ascii="Arial" w:hAnsi="Arial" w:cs="Arial"/>
                          <w:sz w:val="22"/>
                          <w:szCs w:val="22"/>
                        </w:rPr>
                        <w:t>Setor de Compras e Licitação</w:t>
                      </w:r>
                    </w:p>
                    <w:p w:rsidR="00D80D1F" w:rsidRPr="00D80D1F" w:rsidRDefault="001E0415" w:rsidP="001E0415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0D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RECEBI A SOLICITAÇÃO DE COMPRAS/SERVIÇO</w:t>
                      </w:r>
                      <w:r w:rsidR="00D80D1F" w:rsidRPr="00D80D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D80D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E0415" w:rsidRPr="00D80D1F" w:rsidRDefault="00D80D1F" w:rsidP="001E0415">
                      <w:pPr>
                        <w:pStyle w:val="SemEspaamento"/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</w:t>
                      </w:r>
                      <w:r w:rsidR="001E0415" w:rsidRPr="00D80D1F">
                        <w:rPr>
                          <w:rFonts w:ascii="Arial" w:hAnsi="Arial" w:cs="Arial"/>
                          <w:sz w:val="22"/>
                          <w:szCs w:val="22"/>
                        </w:rPr>
                        <w:t>____/_____/______. Às 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1E0415" w:rsidRPr="00D80D1F">
                        <w:rPr>
                          <w:rFonts w:ascii="Arial" w:hAnsi="Arial" w:cs="Arial"/>
                          <w:sz w:val="22"/>
                          <w:szCs w:val="22"/>
                        </w:rPr>
                        <w:t>_:______horas</w:t>
                      </w:r>
                    </w:p>
                    <w:p w:rsidR="001E0415" w:rsidRPr="00D80D1F" w:rsidRDefault="001E0415" w:rsidP="001E041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0415" w:rsidRPr="00D80D1F" w:rsidRDefault="001E0415" w:rsidP="00D80D1F">
                      <w:pPr>
                        <w:pStyle w:val="SemEspaamento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0D1F">
                        <w:rPr>
                          <w:rFonts w:ascii="Arial" w:hAnsi="Arial" w:cs="Arial"/>
                          <w:sz w:val="22"/>
                          <w:szCs w:val="22"/>
                        </w:rPr>
                        <w:t>Nome:__________________________________</w:t>
                      </w:r>
                      <w:r w:rsidR="00D80D1F">
                        <w:rPr>
                          <w:rFonts w:ascii="Arial" w:hAnsi="Arial" w:cs="Arial"/>
                          <w:sz w:val="22"/>
                          <w:szCs w:val="22"/>
                        </w:rPr>
                        <w:t>____</w:t>
                      </w:r>
                    </w:p>
                    <w:p w:rsidR="001E0415" w:rsidRPr="00D80D1F" w:rsidRDefault="001E0415" w:rsidP="00D80D1F">
                      <w:pPr>
                        <w:pStyle w:val="SemEspaamento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80D1F">
                        <w:rPr>
                          <w:rFonts w:ascii="Arial" w:hAnsi="Arial" w:cs="Arial"/>
                          <w:sz w:val="22"/>
                          <w:szCs w:val="22"/>
                        </w:rPr>
                        <w:t>Assinatura: _______________________________</w:t>
                      </w:r>
                      <w:r w:rsidR="00D80D1F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E0415" w:rsidRPr="00A92E9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73" w:rsidRDefault="00F92473" w:rsidP="00A73EF1">
      <w:r>
        <w:separator/>
      </w:r>
    </w:p>
  </w:endnote>
  <w:endnote w:type="continuationSeparator" w:id="0">
    <w:p w:rsidR="00F92473" w:rsidRDefault="00F92473" w:rsidP="00A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86" w:rsidRDefault="00A61186" w:rsidP="00A61186">
    <w:pPr>
      <w:pStyle w:val="Rodap"/>
      <w:jc w:val="center"/>
    </w:pPr>
    <w:r>
      <w:rPr>
        <w:rFonts w:ascii="Arial" w:hAnsi="Arial" w:cs="Arial"/>
        <w:color w:val="333333"/>
        <w:sz w:val="16"/>
        <w:szCs w:val="16"/>
      </w:rPr>
      <w:t>Travessa das Flores, 58 ● Salto Veloso – SC – 89.595-000 ● Fone/Fax – 49 3536.0146 ● CNPJ 82.827.353/0001-24 ●</w:t>
    </w:r>
  </w:p>
  <w:p w:rsidR="00A61186" w:rsidRDefault="00A611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73" w:rsidRDefault="00F92473" w:rsidP="00A73EF1">
      <w:r>
        <w:separator/>
      </w:r>
    </w:p>
  </w:footnote>
  <w:footnote w:type="continuationSeparator" w:id="0">
    <w:p w:rsidR="00F92473" w:rsidRDefault="00F92473" w:rsidP="00A7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86" w:rsidRDefault="004F5917" w:rsidP="00A61186">
    <w:pPr>
      <w:pStyle w:val="Cabealho"/>
      <w:rPr>
        <w:rFonts w:ascii="Arial" w:eastAsia="PMingLiU" w:hAnsi="Arial" w:cs="Arial"/>
        <w:sz w:val="2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05pt;margin-top:-7.95pt;width:56.75pt;height:70.1pt;z-index:251659264">
          <v:imagedata r:id="rId1" o:title=""/>
        </v:shape>
        <o:OLEObject Type="Embed" ProgID="MSPhotoEd.3" ShapeID="_x0000_s2049" DrawAspect="Content" ObjectID="_1593415231" r:id="rId2"/>
      </w:object>
    </w:r>
  </w:p>
  <w:p w:rsidR="00A61186" w:rsidRDefault="00A61186" w:rsidP="00A61186">
    <w:pPr>
      <w:pStyle w:val="Cabealho"/>
      <w:rPr>
        <w:rFonts w:ascii="Arial" w:eastAsia="PMingLiU" w:hAnsi="Arial" w:cs="Arial"/>
        <w:color w:val="333333"/>
        <w:sz w:val="28"/>
      </w:rPr>
    </w:pPr>
    <w:r>
      <w:rPr>
        <w:rFonts w:ascii="Arial" w:eastAsia="PMingLiU" w:hAnsi="Arial" w:cs="Arial"/>
        <w:sz w:val="28"/>
      </w:rPr>
      <w:t xml:space="preserve">                       </w:t>
    </w:r>
    <w:r>
      <w:rPr>
        <w:rFonts w:ascii="Arial" w:eastAsia="PMingLiU" w:hAnsi="Arial" w:cs="Arial"/>
        <w:color w:val="333333"/>
        <w:sz w:val="28"/>
      </w:rPr>
      <w:t>Estado de Santa Catarina</w:t>
    </w:r>
  </w:p>
  <w:p w:rsidR="00A61186" w:rsidRDefault="00A61186" w:rsidP="00A61186">
    <w:pPr>
      <w:pStyle w:val="Cabealho"/>
      <w:rPr>
        <w:rFonts w:ascii="Arial" w:eastAsia="PMingLiU" w:hAnsi="Arial" w:cs="Arial"/>
        <w:b/>
        <w:sz w:val="36"/>
        <w:szCs w:val="36"/>
      </w:rPr>
    </w:pPr>
    <w:r>
      <w:rPr>
        <w:rFonts w:ascii="Arial" w:eastAsia="PMingLiU" w:hAnsi="Arial" w:cs="Arial"/>
        <w:sz w:val="28"/>
      </w:rPr>
      <w:t xml:space="preserve">                       </w:t>
    </w:r>
    <w:r>
      <w:rPr>
        <w:rFonts w:ascii="Arial" w:eastAsia="PMingLiU" w:hAnsi="Arial" w:cs="Arial"/>
        <w:b/>
        <w:sz w:val="36"/>
        <w:szCs w:val="36"/>
      </w:rPr>
      <w:t>Prefeitura de Salto Veloso</w:t>
    </w:r>
  </w:p>
  <w:p w:rsidR="00A61186" w:rsidRDefault="00A61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DD"/>
    <w:rsid w:val="00102C55"/>
    <w:rsid w:val="001273CF"/>
    <w:rsid w:val="00184EB5"/>
    <w:rsid w:val="0019165C"/>
    <w:rsid w:val="001E0415"/>
    <w:rsid w:val="002757FA"/>
    <w:rsid w:val="00307A6C"/>
    <w:rsid w:val="00416BB6"/>
    <w:rsid w:val="00460D37"/>
    <w:rsid w:val="00473A8F"/>
    <w:rsid w:val="00480D2D"/>
    <w:rsid w:val="004D52A0"/>
    <w:rsid w:val="004E0FD3"/>
    <w:rsid w:val="004F5917"/>
    <w:rsid w:val="005147B0"/>
    <w:rsid w:val="006366D6"/>
    <w:rsid w:val="00657A13"/>
    <w:rsid w:val="007131F1"/>
    <w:rsid w:val="007B56A8"/>
    <w:rsid w:val="007C04DD"/>
    <w:rsid w:val="008256CC"/>
    <w:rsid w:val="00827FC8"/>
    <w:rsid w:val="00906FAF"/>
    <w:rsid w:val="009F658E"/>
    <w:rsid w:val="00A61186"/>
    <w:rsid w:val="00A73EF1"/>
    <w:rsid w:val="00A8006D"/>
    <w:rsid w:val="00A92E94"/>
    <w:rsid w:val="00AF082B"/>
    <w:rsid w:val="00B37802"/>
    <w:rsid w:val="00B70981"/>
    <w:rsid w:val="00C529BF"/>
    <w:rsid w:val="00C56D6F"/>
    <w:rsid w:val="00D36364"/>
    <w:rsid w:val="00D80D1F"/>
    <w:rsid w:val="00D94C9F"/>
    <w:rsid w:val="00E110DD"/>
    <w:rsid w:val="00E51A90"/>
    <w:rsid w:val="00F0798A"/>
    <w:rsid w:val="00F246A1"/>
    <w:rsid w:val="00F87244"/>
    <w:rsid w:val="00F92473"/>
    <w:rsid w:val="00F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36B89F7-4751-4002-8517-D2D3D17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C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0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F0798A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0798A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0798A"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0798A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6B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6B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80D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80D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80D2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80D2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3E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E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3E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3E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5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58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82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2386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adm</cp:lastModifiedBy>
  <cp:revision>9</cp:revision>
  <cp:lastPrinted>2017-12-11T13:09:00Z</cp:lastPrinted>
  <dcterms:created xsi:type="dcterms:W3CDTF">2017-12-05T14:52:00Z</dcterms:created>
  <dcterms:modified xsi:type="dcterms:W3CDTF">2018-07-18T13:34:00Z</dcterms:modified>
</cp:coreProperties>
</file>