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46C4" w:rsidRPr="00874576" w:rsidRDefault="00874576" w:rsidP="00874576">
      <w:pPr>
        <w:spacing w:line="360" w:lineRule="auto"/>
        <w:ind w:right="-568"/>
        <w:jc w:val="both"/>
        <w:rPr>
          <w:rFonts w:ascii="Arial" w:hAnsi="Arial" w:cs="Arial"/>
          <w:b/>
        </w:rPr>
      </w:pPr>
      <w:r w:rsidRPr="00874576">
        <w:rPr>
          <w:rFonts w:ascii="Arial" w:eastAsia="Arial Narrow" w:hAnsi="Arial" w:cs="Arial"/>
          <w:b/>
          <w:bCs/>
        </w:rPr>
        <w:t xml:space="preserve">EDITAL Nº. 001/2019 - CHAMAMENTO PÚBLICO PARA SELEÇÃO DE </w:t>
      </w:r>
      <w:r w:rsidRPr="00874576">
        <w:rPr>
          <w:rFonts w:ascii="Arial" w:hAnsi="Arial" w:cs="Arial"/>
          <w:b/>
        </w:rPr>
        <w:t>ORGANIZAÇÕES DA SOCIEDADE CIVIL PARA EXECUÇÃO DE PROJETOS DE CUNHO CULTURAL NO DE ANO DE 2019</w:t>
      </w:r>
    </w:p>
    <w:p w:rsidR="00E846C4" w:rsidRPr="00073C8E" w:rsidRDefault="00E846C4" w:rsidP="00874576">
      <w:pPr>
        <w:spacing w:line="360" w:lineRule="auto"/>
        <w:ind w:right="-568"/>
        <w:jc w:val="both"/>
        <w:rPr>
          <w:rFonts w:ascii="Arial" w:hAnsi="Arial" w:cs="Arial"/>
        </w:rPr>
      </w:pPr>
    </w:p>
    <w:p w:rsidR="00E846C4" w:rsidRPr="00073C8E" w:rsidRDefault="00E846C4" w:rsidP="00874576">
      <w:pPr>
        <w:ind w:left="2835" w:right="-568"/>
        <w:jc w:val="both"/>
        <w:rPr>
          <w:rFonts w:ascii="Arial" w:hAnsi="Arial" w:cs="Arial"/>
        </w:rPr>
      </w:pPr>
      <w:r w:rsidRPr="00073C8E">
        <w:rPr>
          <w:rFonts w:ascii="Arial" w:hAnsi="Arial" w:cs="Arial"/>
        </w:rPr>
        <w:t>O MUNICÍPIO DE SALTO VELOSO, com esteio na Lei Federal nº. 13.019 de 31 de julho de 2014, alterada pela Lei 13.204/2015, torna público o presente Edital de Chamamento Público visando a seleção de Organização da Sociedade Civil interessada em celebrar Termo de Colaboração que tenha por objeto a execução de projeto voltado ao fomento e circulação de atividades artísticas e culturais do M</w:t>
      </w:r>
      <w:r>
        <w:rPr>
          <w:rFonts w:ascii="Arial" w:hAnsi="Arial" w:cs="Arial"/>
        </w:rPr>
        <w:t>unicípio de Salto Veloso em 2019</w:t>
      </w:r>
      <w:r w:rsidRPr="00073C8E">
        <w:rPr>
          <w:rFonts w:ascii="Arial" w:hAnsi="Arial" w:cs="Arial"/>
        </w:rPr>
        <w:t>.</w:t>
      </w:r>
    </w:p>
    <w:p w:rsidR="00E846C4" w:rsidRPr="00073C8E" w:rsidRDefault="00E846C4" w:rsidP="00874576">
      <w:pPr>
        <w:spacing w:line="360" w:lineRule="auto"/>
        <w:ind w:right="-568"/>
        <w:jc w:val="both"/>
        <w:rPr>
          <w:rFonts w:ascii="Arial" w:eastAsia="Arial Narrow" w:hAnsi="Arial" w:cs="Arial"/>
          <w:bCs/>
        </w:rPr>
      </w:pPr>
    </w:p>
    <w:p w:rsidR="00E846C4" w:rsidRPr="007C4C93" w:rsidRDefault="00E846C4" w:rsidP="00874576">
      <w:pPr>
        <w:pStyle w:val="PargrafodaLista"/>
        <w:numPr>
          <w:ilvl w:val="0"/>
          <w:numId w:val="2"/>
        </w:numPr>
        <w:spacing w:line="360" w:lineRule="auto"/>
        <w:ind w:left="0" w:right="-568"/>
        <w:jc w:val="both"/>
        <w:rPr>
          <w:rFonts w:ascii="Arial" w:hAnsi="Arial" w:cs="Arial"/>
          <w:b/>
        </w:rPr>
      </w:pPr>
      <w:r w:rsidRPr="007C4C93">
        <w:rPr>
          <w:rFonts w:ascii="Arial" w:hAnsi="Arial" w:cs="Arial"/>
          <w:b/>
        </w:rPr>
        <w:t>PROPÓSITO DO EDITAL</w:t>
      </w:r>
    </w:p>
    <w:p w:rsidR="00E846C4" w:rsidRPr="00073C8E" w:rsidRDefault="00E846C4" w:rsidP="00874576">
      <w:pPr>
        <w:pStyle w:val="Ttulo2"/>
        <w:numPr>
          <w:ilvl w:val="1"/>
          <w:numId w:val="3"/>
        </w:numPr>
        <w:spacing w:line="360" w:lineRule="auto"/>
        <w:ind w:left="0" w:right="-568"/>
        <w:jc w:val="both"/>
        <w:rPr>
          <w:rFonts w:ascii="Arial" w:hAnsi="Arial" w:cs="Arial"/>
          <w:b w:val="0"/>
          <w:bCs w:val="0"/>
          <w:i w:val="0"/>
          <w:iCs w:val="0"/>
          <w:sz w:val="24"/>
          <w:szCs w:val="24"/>
        </w:rPr>
      </w:pPr>
      <w:r w:rsidRPr="00073C8E">
        <w:rPr>
          <w:rFonts w:ascii="Arial" w:hAnsi="Arial" w:cs="Arial"/>
          <w:b w:val="0"/>
          <w:bCs w:val="0"/>
          <w:i w:val="0"/>
          <w:iCs w:val="0"/>
          <w:sz w:val="24"/>
          <w:szCs w:val="24"/>
        </w:rPr>
        <w:t>A finalidade do presente Edital de chamamento público é selecionar as Organizações da Sociedade Civil para execução de projetos de cunho cultural</w:t>
      </w:r>
      <w:r>
        <w:rPr>
          <w:rFonts w:ascii="Arial" w:hAnsi="Arial" w:cs="Arial"/>
          <w:b w:val="0"/>
          <w:bCs w:val="0"/>
          <w:i w:val="0"/>
          <w:iCs w:val="0"/>
          <w:sz w:val="24"/>
          <w:szCs w:val="24"/>
        </w:rPr>
        <w:t xml:space="preserve"> no de ano de 2019</w:t>
      </w:r>
      <w:r w:rsidRPr="00073C8E">
        <w:rPr>
          <w:rFonts w:ascii="Arial" w:hAnsi="Arial" w:cs="Arial"/>
          <w:b w:val="0"/>
          <w:bCs w:val="0"/>
          <w:i w:val="0"/>
          <w:iCs w:val="0"/>
          <w:sz w:val="24"/>
          <w:szCs w:val="24"/>
        </w:rPr>
        <w:t>, a s</w:t>
      </w:r>
      <w:r>
        <w:rPr>
          <w:rFonts w:ascii="Arial" w:hAnsi="Arial" w:cs="Arial"/>
          <w:b w:val="0"/>
          <w:bCs w:val="0"/>
          <w:i w:val="0"/>
          <w:iCs w:val="0"/>
          <w:sz w:val="24"/>
          <w:szCs w:val="24"/>
        </w:rPr>
        <w:t xml:space="preserve">erem financiados com recursos da Secretaria de Administração e Finanças e com apoio técnico da </w:t>
      </w:r>
      <w:r w:rsidRPr="00073C8E">
        <w:rPr>
          <w:rFonts w:ascii="Arial" w:hAnsi="Arial" w:cs="Arial"/>
          <w:b w:val="0"/>
          <w:bCs w:val="0"/>
          <w:i w:val="0"/>
          <w:iCs w:val="0"/>
          <w:sz w:val="24"/>
          <w:szCs w:val="24"/>
        </w:rPr>
        <w:t>Secretaria de Planejamento, Esporte, Lazer e Cult</w:t>
      </w:r>
      <w:r>
        <w:rPr>
          <w:rFonts w:ascii="Arial" w:hAnsi="Arial" w:cs="Arial"/>
          <w:b w:val="0"/>
          <w:bCs w:val="0"/>
          <w:i w:val="0"/>
          <w:iCs w:val="0"/>
          <w:sz w:val="24"/>
          <w:szCs w:val="24"/>
        </w:rPr>
        <w:t>ura.</w:t>
      </w:r>
    </w:p>
    <w:p w:rsidR="00E846C4" w:rsidRPr="00073C8E" w:rsidRDefault="00E846C4" w:rsidP="00874576">
      <w:pPr>
        <w:pStyle w:val="Ttulo2"/>
        <w:numPr>
          <w:ilvl w:val="1"/>
          <w:numId w:val="3"/>
        </w:numPr>
        <w:spacing w:line="360" w:lineRule="auto"/>
        <w:ind w:left="0" w:right="-568"/>
        <w:jc w:val="both"/>
        <w:rPr>
          <w:rFonts w:ascii="Arial" w:hAnsi="Arial" w:cs="Arial"/>
          <w:b w:val="0"/>
          <w:bCs w:val="0"/>
          <w:i w:val="0"/>
          <w:iCs w:val="0"/>
          <w:sz w:val="24"/>
          <w:szCs w:val="24"/>
        </w:rPr>
      </w:pPr>
      <w:r w:rsidRPr="00073C8E">
        <w:rPr>
          <w:rFonts w:ascii="Arial" w:hAnsi="Arial" w:cs="Arial"/>
          <w:b w:val="0"/>
          <w:bCs w:val="0"/>
          <w:i w:val="0"/>
          <w:iCs w:val="0"/>
          <w:sz w:val="24"/>
          <w:szCs w:val="24"/>
        </w:rPr>
        <w:t xml:space="preserve">O procedimento de seleção </w:t>
      </w:r>
      <w:r w:rsidR="00874576">
        <w:rPr>
          <w:rFonts w:ascii="Arial" w:hAnsi="Arial" w:cs="Arial"/>
          <w:b w:val="0"/>
          <w:bCs w:val="0"/>
          <w:i w:val="0"/>
          <w:iCs w:val="0"/>
          <w:sz w:val="24"/>
          <w:szCs w:val="24"/>
        </w:rPr>
        <w:t xml:space="preserve">reger-se-á pela Lei 13.019/2014, as </w:t>
      </w:r>
      <w:r w:rsidRPr="00073C8E">
        <w:rPr>
          <w:rFonts w:ascii="Arial" w:hAnsi="Arial" w:cs="Arial"/>
          <w:b w:val="0"/>
          <w:bCs w:val="0"/>
          <w:i w:val="0"/>
          <w:iCs w:val="0"/>
          <w:sz w:val="24"/>
          <w:szCs w:val="24"/>
        </w:rPr>
        <w:t>atualizaç</w:t>
      </w:r>
      <w:r w:rsidR="00874576">
        <w:rPr>
          <w:rFonts w:ascii="Arial" w:hAnsi="Arial" w:cs="Arial"/>
          <w:b w:val="0"/>
          <w:bCs w:val="0"/>
          <w:i w:val="0"/>
          <w:iCs w:val="0"/>
          <w:sz w:val="24"/>
          <w:szCs w:val="24"/>
        </w:rPr>
        <w:t>ões advindas da Lei 13.204/2015</w:t>
      </w:r>
      <w:r w:rsidRPr="00073C8E">
        <w:rPr>
          <w:rFonts w:ascii="Arial" w:hAnsi="Arial" w:cs="Arial"/>
          <w:b w:val="0"/>
          <w:bCs w:val="0"/>
          <w:i w:val="0"/>
          <w:iCs w:val="0"/>
          <w:sz w:val="24"/>
          <w:szCs w:val="24"/>
        </w:rPr>
        <w:t xml:space="preserve"> e pelas condições previstas neste edital.</w:t>
      </w:r>
    </w:p>
    <w:p w:rsidR="00E846C4" w:rsidRPr="00073C8E" w:rsidRDefault="00E846C4" w:rsidP="00874576">
      <w:pPr>
        <w:spacing w:line="360" w:lineRule="auto"/>
        <w:ind w:right="-568"/>
        <w:jc w:val="both"/>
        <w:rPr>
          <w:rFonts w:ascii="Arial" w:hAnsi="Arial" w:cs="Arial"/>
        </w:rPr>
      </w:pPr>
    </w:p>
    <w:p w:rsidR="00E846C4" w:rsidRPr="00073C8E" w:rsidRDefault="00E846C4" w:rsidP="00874576">
      <w:pPr>
        <w:numPr>
          <w:ilvl w:val="1"/>
          <w:numId w:val="3"/>
        </w:numPr>
        <w:spacing w:line="360" w:lineRule="auto"/>
        <w:ind w:left="0" w:right="-568"/>
        <w:jc w:val="both"/>
        <w:rPr>
          <w:rFonts w:ascii="Arial" w:hAnsi="Arial" w:cs="Arial"/>
        </w:rPr>
      </w:pPr>
      <w:r w:rsidRPr="00073C8E">
        <w:rPr>
          <w:rFonts w:ascii="Arial" w:hAnsi="Arial" w:cs="Arial"/>
        </w:rPr>
        <w:t>Será selecionada 1 (uma) proposta para cada objeto, observada a ordem de classificação segundo os critérios presentes no parágrafo 7.5.3.</w:t>
      </w:r>
    </w:p>
    <w:p w:rsidR="00E846C4" w:rsidRPr="00073C8E" w:rsidRDefault="00E846C4" w:rsidP="00874576">
      <w:pPr>
        <w:spacing w:line="360" w:lineRule="auto"/>
        <w:ind w:right="-568"/>
        <w:jc w:val="both"/>
        <w:rPr>
          <w:rFonts w:ascii="Arial" w:hAnsi="Arial" w:cs="Arial"/>
        </w:rPr>
      </w:pPr>
    </w:p>
    <w:p w:rsidR="00E846C4" w:rsidRPr="007C4C93" w:rsidRDefault="00E846C4" w:rsidP="00874576">
      <w:pPr>
        <w:numPr>
          <w:ilvl w:val="0"/>
          <w:numId w:val="3"/>
        </w:numPr>
        <w:spacing w:line="360" w:lineRule="auto"/>
        <w:ind w:left="0" w:right="-568"/>
        <w:jc w:val="both"/>
        <w:rPr>
          <w:rFonts w:ascii="Arial" w:hAnsi="Arial" w:cs="Arial"/>
          <w:b/>
        </w:rPr>
      </w:pPr>
      <w:r w:rsidRPr="007C4C93">
        <w:rPr>
          <w:rFonts w:ascii="Arial" w:hAnsi="Arial" w:cs="Arial"/>
          <w:b/>
        </w:rPr>
        <w:t>OBJETO DO TERMO DE COLABORAÇÃO</w:t>
      </w:r>
    </w:p>
    <w:p w:rsidR="00E846C4" w:rsidRPr="00073C8E" w:rsidRDefault="00E846C4" w:rsidP="00874576">
      <w:pPr>
        <w:numPr>
          <w:ilvl w:val="1"/>
          <w:numId w:val="3"/>
        </w:numPr>
        <w:spacing w:line="360" w:lineRule="auto"/>
        <w:ind w:left="0" w:right="-568"/>
        <w:jc w:val="both"/>
        <w:rPr>
          <w:rFonts w:ascii="Arial" w:hAnsi="Arial" w:cs="Arial"/>
        </w:rPr>
      </w:pPr>
      <w:r w:rsidRPr="00073C8E">
        <w:rPr>
          <w:rFonts w:ascii="Arial" w:hAnsi="Arial" w:cs="Arial"/>
        </w:rPr>
        <w:t xml:space="preserve">O Termo de Colaboração terá por objeto a concessão de apoio financeiro da administração pública municipal para a execução de projetos que abrangem programas e serviços complementares ou inovadores, para atender ao interesse público do município de Salto Veloso- SC: </w:t>
      </w:r>
    </w:p>
    <w:p w:rsidR="00E846C4" w:rsidRPr="00073C8E" w:rsidRDefault="00E846C4" w:rsidP="00874576">
      <w:pPr>
        <w:numPr>
          <w:ilvl w:val="2"/>
          <w:numId w:val="7"/>
        </w:numPr>
        <w:spacing w:line="360" w:lineRule="auto"/>
        <w:ind w:left="0" w:right="-568" w:firstLine="0"/>
        <w:jc w:val="both"/>
        <w:rPr>
          <w:rFonts w:ascii="Arial" w:hAnsi="Arial" w:cs="Arial"/>
        </w:rPr>
      </w:pPr>
      <w:r w:rsidRPr="00073C8E">
        <w:rPr>
          <w:rFonts w:ascii="Arial" w:hAnsi="Arial" w:cs="Arial"/>
        </w:rPr>
        <w:t xml:space="preserve">Objeto 1 – </w:t>
      </w:r>
      <w:r w:rsidR="00553B8A">
        <w:rPr>
          <w:rFonts w:ascii="Arial" w:hAnsi="Arial" w:cs="Arial"/>
        </w:rPr>
        <w:t>D</w:t>
      </w:r>
      <w:r w:rsidR="00553B8A" w:rsidRPr="00073C8E">
        <w:rPr>
          <w:rFonts w:ascii="Arial" w:hAnsi="Arial" w:cs="Arial"/>
        </w:rPr>
        <w:t>anç</w:t>
      </w:r>
      <w:r w:rsidR="005D042B">
        <w:rPr>
          <w:rFonts w:ascii="Arial" w:hAnsi="Arial" w:cs="Arial"/>
        </w:rPr>
        <w:t>a Folclórica Italiana e eventos ligados à Cultura I</w:t>
      </w:r>
      <w:r w:rsidR="00553B8A" w:rsidRPr="00073C8E">
        <w:rPr>
          <w:rFonts w:ascii="Arial" w:hAnsi="Arial" w:cs="Arial"/>
        </w:rPr>
        <w:t>taliana.</w:t>
      </w:r>
    </w:p>
    <w:p w:rsidR="00E846C4" w:rsidRPr="00073C8E" w:rsidRDefault="005D042B" w:rsidP="00874576">
      <w:pPr>
        <w:numPr>
          <w:ilvl w:val="2"/>
          <w:numId w:val="7"/>
        </w:numPr>
        <w:spacing w:line="360" w:lineRule="auto"/>
        <w:ind w:left="0" w:right="-568" w:firstLine="0"/>
        <w:jc w:val="both"/>
        <w:rPr>
          <w:rFonts w:ascii="Arial" w:hAnsi="Arial" w:cs="Arial"/>
        </w:rPr>
      </w:pPr>
      <w:r>
        <w:rPr>
          <w:rFonts w:ascii="Arial" w:hAnsi="Arial" w:cs="Arial"/>
        </w:rPr>
        <w:t>Objeto 2 - Coral para adultos e eventos ligados ao Canto Coral</w:t>
      </w:r>
    </w:p>
    <w:p w:rsidR="00E846C4" w:rsidRPr="00073C8E" w:rsidRDefault="00E846C4" w:rsidP="00874576">
      <w:pPr>
        <w:spacing w:line="360" w:lineRule="auto"/>
        <w:ind w:right="-568"/>
        <w:jc w:val="both"/>
        <w:rPr>
          <w:rFonts w:ascii="Arial" w:hAnsi="Arial" w:cs="Arial"/>
        </w:rPr>
      </w:pPr>
    </w:p>
    <w:p w:rsidR="00E846C4" w:rsidRPr="00073C8E" w:rsidRDefault="00E846C4" w:rsidP="00874576">
      <w:pPr>
        <w:numPr>
          <w:ilvl w:val="1"/>
          <w:numId w:val="3"/>
        </w:numPr>
        <w:spacing w:line="360" w:lineRule="auto"/>
        <w:ind w:left="0" w:right="-568"/>
        <w:jc w:val="both"/>
        <w:rPr>
          <w:rFonts w:ascii="Arial" w:hAnsi="Arial" w:cs="Arial"/>
        </w:rPr>
      </w:pPr>
      <w:r w:rsidRPr="00073C8E">
        <w:rPr>
          <w:rFonts w:ascii="Arial" w:hAnsi="Arial" w:cs="Arial"/>
        </w:rPr>
        <w:t xml:space="preserve">Objetivos específicos: </w:t>
      </w:r>
    </w:p>
    <w:p w:rsidR="00E846C4" w:rsidRPr="00073C8E" w:rsidRDefault="00E846C4" w:rsidP="00874576">
      <w:pPr>
        <w:numPr>
          <w:ilvl w:val="2"/>
          <w:numId w:val="3"/>
        </w:numPr>
        <w:spacing w:line="360" w:lineRule="auto"/>
        <w:ind w:left="0" w:right="-568" w:firstLine="0"/>
        <w:jc w:val="both"/>
        <w:rPr>
          <w:rFonts w:ascii="Arial" w:hAnsi="Arial" w:cs="Arial"/>
        </w:rPr>
      </w:pPr>
      <w:r w:rsidRPr="00073C8E">
        <w:rPr>
          <w:rFonts w:ascii="Arial" w:hAnsi="Arial" w:cs="Arial"/>
        </w:rPr>
        <w:lastRenderedPageBreak/>
        <w:t>Fomentar as garantias de diversidade cultural e acesso à cultura.</w:t>
      </w:r>
    </w:p>
    <w:p w:rsidR="00E846C4" w:rsidRPr="00073C8E" w:rsidRDefault="00E846C4" w:rsidP="00874576">
      <w:pPr>
        <w:numPr>
          <w:ilvl w:val="2"/>
          <w:numId w:val="3"/>
        </w:numPr>
        <w:spacing w:line="360" w:lineRule="auto"/>
        <w:ind w:left="0" w:right="-568" w:hanging="698"/>
        <w:jc w:val="both"/>
        <w:rPr>
          <w:rFonts w:ascii="Arial" w:hAnsi="Arial" w:cs="Arial"/>
        </w:rPr>
      </w:pPr>
      <w:r w:rsidRPr="00073C8E">
        <w:rPr>
          <w:rFonts w:ascii="Arial" w:hAnsi="Arial" w:cs="Arial"/>
        </w:rPr>
        <w:t>Agir com responsabilidade fiscal e orçamentária, com o objetivo de respeitar a Lei Orçamentária do Município e de transparência, sempre prezando pelos serviços públicos de excelência e qualidade.</w:t>
      </w:r>
    </w:p>
    <w:p w:rsidR="00E846C4" w:rsidRDefault="00E846C4" w:rsidP="00874576">
      <w:pPr>
        <w:numPr>
          <w:ilvl w:val="2"/>
          <w:numId w:val="3"/>
        </w:numPr>
        <w:spacing w:line="360" w:lineRule="auto"/>
        <w:ind w:left="0" w:right="-568" w:hanging="698"/>
        <w:jc w:val="both"/>
        <w:rPr>
          <w:rFonts w:ascii="Arial" w:hAnsi="Arial" w:cs="Arial"/>
        </w:rPr>
      </w:pPr>
      <w:r w:rsidRPr="00073C8E">
        <w:rPr>
          <w:rFonts w:ascii="Arial" w:hAnsi="Arial" w:cs="Arial"/>
        </w:rPr>
        <w:t>Diversificar a participação dos agentes e artistas locais, com o intuito de democratizar e universalizar o acesso aos mecanismos culturais e sociais.</w:t>
      </w:r>
    </w:p>
    <w:p w:rsidR="00E846C4" w:rsidRDefault="00E846C4" w:rsidP="00874576">
      <w:pPr>
        <w:numPr>
          <w:ilvl w:val="2"/>
          <w:numId w:val="3"/>
        </w:numPr>
        <w:spacing w:line="360" w:lineRule="auto"/>
        <w:ind w:left="0" w:right="-568" w:hanging="698"/>
        <w:jc w:val="both"/>
        <w:rPr>
          <w:rFonts w:ascii="Arial" w:hAnsi="Arial" w:cs="Arial"/>
        </w:rPr>
      </w:pPr>
      <w:r w:rsidRPr="003A5447">
        <w:rPr>
          <w:rFonts w:ascii="Arial" w:hAnsi="Arial" w:cs="Arial"/>
        </w:rPr>
        <w:t>Desenvolver a autonomia da sociedade civil na produção cultural.</w:t>
      </w:r>
    </w:p>
    <w:p w:rsidR="00E846C4" w:rsidRPr="003A5447" w:rsidRDefault="00E846C4" w:rsidP="00874576">
      <w:pPr>
        <w:numPr>
          <w:ilvl w:val="2"/>
          <w:numId w:val="3"/>
        </w:numPr>
        <w:spacing w:line="360" w:lineRule="auto"/>
        <w:ind w:left="0" w:right="-568" w:hanging="698"/>
        <w:jc w:val="both"/>
        <w:rPr>
          <w:rFonts w:ascii="Arial" w:hAnsi="Arial" w:cs="Arial"/>
        </w:rPr>
      </w:pPr>
      <w:r w:rsidRPr="003A5447">
        <w:rPr>
          <w:rFonts w:ascii="Arial" w:hAnsi="Arial" w:cs="Arial"/>
        </w:rPr>
        <w:t>Fortalecer as atividades culturais realizadas pela sociedade civil em nosso município nas áreas de: Artes Visuais; Artes Cênicas; Música; Artes Literárias e Artesanato, através de exposições, espetáculos, oficinas, contação de histórias, shows, homenagens, mostras, festivais, performances, concursos literários, saraus e outras atividades.</w:t>
      </w:r>
    </w:p>
    <w:p w:rsidR="00E846C4" w:rsidRDefault="00E846C4" w:rsidP="00874576">
      <w:pPr>
        <w:spacing w:line="360" w:lineRule="auto"/>
        <w:ind w:right="-568"/>
        <w:jc w:val="both"/>
        <w:rPr>
          <w:rFonts w:ascii="Arial" w:hAnsi="Arial" w:cs="Arial"/>
        </w:rPr>
      </w:pPr>
    </w:p>
    <w:p w:rsidR="00E846C4" w:rsidRPr="00073C8E" w:rsidRDefault="00E846C4" w:rsidP="00874576">
      <w:pPr>
        <w:numPr>
          <w:ilvl w:val="1"/>
          <w:numId w:val="3"/>
        </w:numPr>
        <w:spacing w:line="360" w:lineRule="auto"/>
        <w:ind w:left="0" w:right="-568"/>
        <w:jc w:val="both"/>
        <w:rPr>
          <w:rFonts w:ascii="Arial" w:hAnsi="Arial" w:cs="Arial"/>
        </w:rPr>
      </w:pPr>
      <w:r w:rsidRPr="00073C8E">
        <w:rPr>
          <w:rFonts w:ascii="Arial" w:hAnsi="Arial" w:cs="Arial"/>
        </w:rPr>
        <w:t xml:space="preserve">Para os efeitos deste Chamamento, entende-se pelas atividades: </w:t>
      </w:r>
    </w:p>
    <w:p w:rsidR="00E846C4" w:rsidRPr="00073C8E" w:rsidRDefault="00E846C4" w:rsidP="00874576">
      <w:pPr>
        <w:spacing w:line="360" w:lineRule="auto"/>
        <w:ind w:right="-568"/>
        <w:jc w:val="both"/>
        <w:rPr>
          <w:rFonts w:ascii="Arial" w:hAnsi="Arial" w:cs="Arial"/>
        </w:rPr>
      </w:pPr>
      <w:r w:rsidRPr="00073C8E">
        <w:rPr>
          <w:rFonts w:ascii="Arial" w:hAnsi="Arial" w:cs="Arial"/>
        </w:rPr>
        <w:t xml:space="preserve">I - Artes Visuais: criações artísticas que fazem uso de elementos visuais e táteis, como desenhos, fotografias, pinturas, gravuras e esculturas; com diferentes materiais, como papel, tinta, gesso, argila, madeira, metais e outros. </w:t>
      </w:r>
    </w:p>
    <w:p w:rsidR="00E846C4" w:rsidRPr="00073C8E" w:rsidRDefault="00E846C4" w:rsidP="00874576">
      <w:pPr>
        <w:spacing w:line="360" w:lineRule="auto"/>
        <w:ind w:right="-568"/>
        <w:jc w:val="both"/>
        <w:rPr>
          <w:rFonts w:ascii="Arial" w:hAnsi="Arial" w:cs="Arial"/>
        </w:rPr>
      </w:pPr>
      <w:r w:rsidRPr="00073C8E">
        <w:rPr>
          <w:rFonts w:ascii="Arial" w:hAnsi="Arial" w:cs="Arial"/>
        </w:rPr>
        <w:t xml:space="preserve">II - Artes Cênicas: todas as formas de arte que propõe a criação de espetáculos, intervenções ou outras formas de ocupação do espaço público a partir da matriz do teatro, dançam ou circo e que se desenvolvem em palco, praças ou ruas. </w:t>
      </w:r>
    </w:p>
    <w:p w:rsidR="00E846C4" w:rsidRPr="00073C8E" w:rsidRDefault="00E846C4" w:rsidP="00874576">
      <w:pPr>
        <w:spacing w:line="360" w:lineRule="auto"/>
        <w:ind w:right="-568"/>
        <w:jc w:val="both"/>
        <w:rPr>
          <w:rFonts w:ascii="Arial" w:hAnsi="Arial" w:cs="Arial"/>
        </w:rPr>
      </w:pPr>
      <w:r w:rsidRPr="00073C8E">
        <w:rPr>
          <w:rFonts w:ascii="Arial" w:hAnsi="Arial" w:cs="Arial"/>
        </w:rPr>
        <w:t>III - Música: oficinas e cursos de instrumento musicais, confecção de instrumentos, técnica vocal, regência de coral, interpretações artísticas compostas por melodia, harmonia e ritmo desenvolvidas em palcos, praças ou ruas que fazem uso de instrumentos musicais e voz.</w:t>
      </w:r>
    </w:p>
    <w:p w:rsidR="00E846C4" w:rsidRPr="00073C8E" w:rsidRDefault="00E846C4" w:rsidP="00874576">
      <w:pPr>
        <w:spacing w:line="360" w:lineRule="auto"/>
        <w:ind w:right="-568"/>
        <w:jc w:val="both"/>
        <w:rPr>
          <w:rFonts w:ascii="Arial" w:hAnsi="Arial" w:cs="Arial"/>
        </w:rPr>
      </w:pPr>
      <w:r w:rsidRPr="00073C8E">
        <w:rPr>
          <w:rFonts w:ascii="Arial" w:hAnsi="Arial" w:cs="Arial"/>
        </w:rPr>
        <w:t>IV - Artes Literárias: arte que usa a palavra como uma ferramenta, é a técnica de compor e expor textos escritos, em prosa ou em verso, de acordo com princípios teóricos e práticos; o exercício dessa técnica ou da eloquência e poesia.</w:t>
      </w:r>
    </w:p>
    <w:p w:rsidR="00E846C4" w:rsidRPr="00073C8E" w:rsidRDefault="00E846C4" w:rsidP="00874576">
      <w:pPr>
        <w:spacing w:line="360" w:lineRule="auto"/>
        <w:ind w:right="-568"/>
        <w:jc w:val="both"/>
        <w:rPr>
          <w:rFonts w:ascii="Arial" w:eastAsia="Arial Narrow" w:hAnsi="Arial" w:cs="Arial"/>
          <w:bCs/>
        </w:rPr>
      </w:pPr>
    </w:p>
    <w:p w:rsidR="00E846C4" w:rsidRPr="007C4C93" w:rsidRDefault="00E846C4" w:rsidP="00874576">
      <w:pPr>
        <w:numPr>
          <w:ilvl w:val="0"/>
          <w:numId w:val="3"/>
        </w:numPr>
        <w:spacing w:line="360" w:lineRule="auto"/>
        <w:ind w:left="0" w:right="-568"/>
        <w:jc w:val="both"/>
        <w:rPr>
          <w:rFonts w:ascii="Arial" w:eastAsia="Arial Narrow" w:hAnsi="Arial" w:cs="Arial"/>
          <w:b/>
          <w:bCs/>
        </w:rPr>
      </w:pPr>
      <w:r w:rsidRPr="007C4C93">
        <w:rPr>
          <w:rFonts w:ascii="Arial" w:eastAsia="Arial Narrow" w:hAnsi="Arial" w:cs="Arial"/>
          <w:b/>
          <w:bCs/>
        </w:rPr>
        <w:t xml:space="preserve"> DA DISTRIBUIÇÃO DOS RECURSOS</w:t>
      </w:r>
    </w:p>
    <w:p w:rsidR="00E846C4" w:rsidRPr="00CB0D68" w:rsidRDefault="00E846C4" w:rsidP="00874576">
      <w:pPr>
        <w:numPr>
          <w:ilvl w:val="1"/>
          <w:numId w:val="3"/>
        </w:numPr>
        <w:spacing w:line="360" w:lineRule="auto"/>
        <w:ind w:left="0" w:right="-568"/>
        <w:jc w:val="both"/>
        <w:rPr>
          <w:rFonts w:ascii="Arial" w:eastAsia="Arial Narrow" w:hAnsi="Arial" w:cs="Arial"/>
          <w:bCs/>
        </w:rPr>
      </w:pPr>
      <w:r w:rsidRPr="00CB0D68">
        <w:rPr>
          <w:rFonts w:ascii="Arial" w:eastAsia="Arial Narrow" w:hAnsi="Arial" w:cs="Arial"/>
          <w:bCs/>
        </w:rPr>
        <w:t xml:space="preserve">Os recursos financeiros necessários para o desenvolvimento deste edital são oriundos da Secretaria de Administração e Finanças, com o aporte no valor de R$ </w:t>
      </w:r>
      <w:r w:rsidR="007E7E37">
        <w:rPr>
          <w:rFonts w:ascii="Arial" w:eastAsia="Arial Narrow" w:hAnsi="Arial" w:cs="Arial"/>
          <w:bCs/>
        </w:rPr>
        <w:lastRenderedPageBreak/>
        <w:t>27</w:t>
      </w:r>
      <w:r w:rsidR="001F338F" w:rsidRPr="00CB0D68">
        <w:rPr>
          <w:rFonts w:ascii="Arial" w:eastAsia="Arial Narrow" w:hAnsi="Arial" w:cs="Arial"/>
          <w:bCs/>
        </w:rPr>
        <w:t xml:space="preserve">.500,00 (vinte </w:t>
      </w:r>
      <w:r w:rsidR="002D796C">
        <w:rPr>
          <w:rFonts w:ascii="Arial" w:eastAsia="Arial Narrow" w:hAnsi="Arial" w:cs="Arial"/>
          <w:bCs/>
        </w:rPr>
        <w:t>sete</w:t>
      </w:r>
      <w:r w:rsidRPr="00CB0D68">
        <w:rPr>
          <w:rFonts w:ascii="Arial" w:eastAsia="Arial Narrow" w:hAnsi="Arial" w:cs="Arial"/>
          <w:bCs/>
        </w:rPr>
        <w:t xml:space="preserve"> mil </w:t>
      </w:r>
      <w:r w:rsidR="001F338F" w:rsidRPr="00CB0D68">
        <w:rPr>
          <w:rFonts w:ascii="Arial" w:eastAsia="Arial Narrow" w:hAnsi="Arial" w:cs="Arial"/>
          <w:bCs/>
        </w:rPr>
        <w:t xml:space="preserve">e quinhentos </w:t>
      </w:r>
      <w:r w:rsidRPr="00CB0D68">
        <w:rPr>
          <w:rFonts w:ascii="Arial" w:eastAsia="Arial Narrow" w:hAnsi="Arial" w:cs="Arial"/>
          <w:bCs/>
        </w:rPr>
        <w:t>reais), que serão distribuídos da seguinte forma:</w:t>
      </w:r>
    </w:p>
    <w:p w:rsidR="00E846C4" w:rsidRPr="00073C8E" w:rsidRDefault="00E846C4" w:rsidP="00874576">
      <w:pPr>
        <w:tabs>
          <w:tab w:val="left" w:pos="5426"/>
        </w:tabs>
        <w:spacing w:line="360" w:lineRule="auto"/>
        <w:ind w:right="-285"/>
        <w:jc w:val="both"/>
        <w:rPr>
          <w:rFonts w:ascii="Arial" w:eastAsia="Arial Narrow" w:hAnsi="Arial" w:cs="Arial"/>
          <w:bCs/>
        </w:rPr>
      </w:pPr>
    </w:p>
    <w:tbl>
      <w:tblPr>
        <w:tblW w:w="9164"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4306"/>
        <w:gridCol w:w="1790"/>
        <w:gridCol w:w="2145"/>
      </w:tblGrid>
      <w:tr w:rsidR="00E846C4" w:rsidRPr="00073C8E" w:rsidTr="00CB0D68">
        <w:tc>
          <w:tcPr>
            <w:tcW w:w="923" w:type="dxa"/>
            <w:shd w:val="clear" w:color="auto" w:fill="auto"/>
          </w:tcPr>
          <w:p w:rsidR="00E846C4" w:rsidRPr="00073C8E" w:rsidRDefault="00E846C4" w:rsidP="00874576">
            <w:pPr>
              <w:spacing w:line="360" w:lineRule="auto"/>
              <w:ind w:right="-285"/>
              <w:jc w:val="both"/>
              <w:rPr>
                <w:rFonts w:ascii="Arial" w:eastAsia="Arial Narrow" w:hAnsi="Arial" w:cs="Arial"/>
                <w:b/>
                <w:bCs/>
              </w:rPr>
            </w:pPr>
            <w:r w:rsidRPr="00073C8E">
              <w:rPr>
                <w:rFonts w:ascii="Arial" w:eastAsia="Arial Narrow" w:hAnsi="Arial" w:cs="Arial"/>
                <w:b/>
                <w:bCs/>
              </w:rPr>
              <w:t>Objeto</w:t>
            </w:r>
          </w:p>
        </w:tc>
        <w:tc>
          <w:tcPr>
            <w:tcW w:w="4306" w:type="dxa"/>
            <w:shd w:val="clear" w:color="auto" w:fill="auto"/>
          </w:tcPr>
          <w:p w:rsidR="00E846C4" w:rsidRPr="00073C8E" w:rsidRDefault="00E846C4" w:rsidP="00874576">
            <w:pPr>
              <w:spacing w:line="360" w:lineRule="auto"/>
              <w:ind w:right="-285"/>
              <w:jc w:val="both"/>
              <w:rPr>
                <w:rFonts w:ascii="Arial" w:eastAsia="Arial Narrow" w:hAnsi="Arial" w:cs="Arial"/>
                <w:b/>
                <w:bCs/>
              </w:rPr>
            </w:pPr>
            <w:r w:rsidRPr="00073C8E">
              <w:rPr>
                <w:rFonts w:ascii="Arial" w:eastAsia="Arial Narrow" w:hAnsi="Arial" w:cs="Arial"/>
                <w:b/>
                <w:bCs/>
              </w:rPr>
              <w:t>Linguagem/Modalidade</w:t>
            </w:r>
          </w:p>
        </w:tc>
        <w:tc>
          <w:tcPr>
            <w:tcW w:w="1790" w:type="dxa"/>
            <w:shd w:val="clear" w:color="auto" w:fill="auto"/>
          </w:tcPr>
          <w:p w:rsidR="00E846C4" w:rsidRPr="00073C8E" w:rsidRDefault="00E846C4" w:rsidP="00874576">
            <w:pPr>
              <w:spacing w:line="360" w:lineRule="auto"/>
              <w:ind w:right="-285"/>
              <w:jc w:val="both"/>
              <w:rPr>
                <w:rFonts w:ascii="Arial" w:eastAsia="Arial Narrow" w:hAnsi="Arial" w:cs="Arial"/>
                <w:b/>
                <w:bCs/>
              </w:rPr>
            </w:pPr>
            <w:r w:rsidRPr="00073C8E">
              <w:rPr>
                <w:rFonts w:ascii="Arial" w:eastAsia="Arial Narrow" w:hAnsi="Arial" w:cs="Arial"/>
                <w:b/>
                <w:bCs/>
              </w:rPr>
              <w:t xml:space="preserve">Quantidade </w:t>
            </w:r>
          </w:p>
        </w:tc>
        <w:tc>
          <w:tcPr>
            <w:tcW w:w="2145" w:type="dxa"/>
            <w:shd w:val="clear" w:color="auto" w:fill="auto"/>
          </w:tcPr>
          <w:p w:rsidR="00E846C4" w:rsidRPr="00073C8E" w:rsidRDefault="00E846C4" w:rsidP="00874576">
            <w:pPr>
              <w:spacing w:line="360" w:lineRule="auto"/>
              <w:ind w:right="-285"/>
              <w:jc w:val="both"/>
              <w:rPr>
                <w:rFonts w:ascii="Arial" w:eastAsia="Arial Narrow" w:hAnsi="Arial" w:cs="Arial"/>
                <w:b/>
                <w:bCs/>
              </w:rPr>
            </w:pPr>
            <w:r w:rsidRPr="00073C8E">
              <w:rPr>
                <w:rFonts w:ascii="Arial" w:eastAsia="Arial Narrow" w:hAnsi="Arial" w:cs="Arial"/>
                <w:b/>
                <w:bCs/>
              </w:rPr>
              <w:t>Valor máximo</w:t>
            </w:r>
          </w:p>
        </w:tc>
      </w:tr>
      <w:tr w:rsidR="00E846C4" w:rsidRPr="00073C8E" w:rsidTr="00CB0D68">
        <w:tc>
          <w:tcPr>
            <w:tcW w:w="923" w:type="dxa"/>
            <w:shd w:val="clear" w:color="auto" w:fill="auto"/>
          </w:tcPr>
          <w:p w:rsidR="00E846C4" w:rsidRPr="00073C8E" w:rsidRDefault="00E846C4" w:rsidP="00874576">
            <w:pPr>
              <w:spacing w:line="360" w:lineRule="auto"/>
              <w:ind w:right="-285"/>
              <w:jc w:val="both"/>
              <w:rPr>
                <w:rFonts w:ascii="Arial" w:eastAsia="Arial Narrow" w:hAnsi="Arial" w:cs="Arial"/>
                <w:bCs/>
              </w:rPr>
            </w:pPr>
            <w:r w:rsidRPr="00073C8E">
              <w:rPr>
                <w:rFonts w:ascii="Arial" w:eastAsia="Arial Narrow" w:hAnsi="Arial" w:cs="Arial"/>
                <w:bCs/>
              </w:rPr>
              <w:t>1</w:t>
            </w:r>
          </w:p>
        </w:tc>
        <w:tc>
          <w:tcPr>
            <w:tcW w:w="4306" w:type="dxa"/>
            <w:shd w:val="clear" w:color="auto" w:fill="auto"/>
          </w:tcPr>
          <w:p w:rsidR="00874576" w:rsidRPr="00073C8E" w:rsidRDefault="005D042B" w:rsidP="00874576">
            <w:pPr>
              <w:spacing w:line="360" w:lineRule="auto"/>
              <w:ind w:right="-285"/>
              <w:jc w:val="both"/>
              <w:rPr>
                <w:rFonts w:ascii="Arial" w:hAnsi="Arial" w:cs="Arial"/>
              </w:rPr>
            </w:pPr>
            <w:r>
              <w:rPr>
                <w:rFonts w:ascii="Arial" w:hAnsi="Arial" w:cs="Arial"/>
              </w:rPr>
              <w:t>D</w:t>
            </w:r>
            <w:r w:rsidRPr="00073C8E">
              <w:rPr>
                <w:rFonts w:ascii="Arial" w:hAnsi="Arial" w:cs="Arial"/>
              </w:rPr>
              <w:t>anç</w:t>
            </w:r>
            <w:r>
              <w:rPr>
                <w:rFonts w:ascii="Arial" w:hAnsi="Arial" w:cs="Arial"/>
              </w:rPr>
              <w:t xml:space="preserve">a Folclórica </w:t>
            </w:r>
          </w:p>
          <w:p w:rsidR="00E846C4" w:rsidRPr="00073C8E" w:rsidRDefault="00E846C4" w:rsidP="00874576">
            <w:pPr>
              <w:spacing w:line="360" w:lineRule="auto"/>
              <w:ind w:right="-285"/>
              <w:jc w:val="both"/>
              <w:rPr>
                <w:rFonts w:ascii="Arial" w:hAnsi="Arial" w:cs="Arial"/>
              </w:rPr>
            </w:pPr>
          </w:p>
        </w:tc>
        <w:tc>
          <w:tcPr>
            <w:tcW w:w="1790" w:type="dxa"/>
            <w:shd w:val="clear" w:color="auto" w:fill="auto"/>
          </w:tcPr>
          <w:p w:rsidR="00E846C4" w:rsidRPr="005D042B" w:rsidRDefault="00E846C4" w:rsidP="00874576">
            <w:pPr>
              <w:spacing w:line="360" w:lineRule="auto"/>
              <w:ind w:right="-285"/>
              <w:jc w:val="both"/>
              <w:rPr>
                <w:rFonts w:ascii="Arial" w:eastAsia="Arial Narrow" w:hAnsi="Arial" w:cs="Arial"/>
                <w:bCs/>
              </w:rPr>
            </w:pPr>
            <w:r w:rsidRPr="005D042B">
              <w:rPr>
                <w:rFonts w:ascii="Arial" w:eastAsia="Arial Narrow" w:hAnsi="Arial" w:cs="Arial"/>
                <w:bCs/>
              </w:rPr>
              <w:t>01</w:t>
            </w:r>
          </w:p>
        </w:tc>
        <w:tc>
          <w:tcPr>
            <w:tcW w:w="2145" w:type="dxa"/>
            <w:shd w:val="clear" w:color="auto" w:fill="auto"/>
          </w:tcPr>
          <w:p w:rsidR="00E846C4" w:rsidRPr="005D042B" w:rsidRDefault="002D796C" w:rsidP="00874576">
            <w:pPr>
              <w:spacing w:line="360" w:lineRule="auto"/>
              <w:ind w:right="-285"/>
              <w:jc w:val="both"/>
              <w:rPr>
                <w:rFonts w:ascii="Arial" w:eastAsia="Arial Narrow" w:hAnsi="Arial" w:cs="Arial"/>
                <w:bCs/>
              </w:rPr>
            </w:pPr>
            <w:r>
              <w:rPr>
                <w:rFonts w:ascii="Arial" w:eastAsia="Arial Narrow" w:hAnsi="Arial" w:cs="Arial"/>
                <w:bCs/>
              </w:rPr>
              <w:t>9</w:t>
            </w:r>
            <w:r w:rsidR="00E846C4" w:rsidRPr="005D042B">
              <w:rPr>
                <w:rFonts w:ascii="Arial" w:eastAsia="Arial Narrow" w:hAnsi="Arial" w:cs="Arial"/>
                <w:bCs/>
              </w:rPr>
              <w:t>.000,00</w:t>
            </w:r>
          </w:p>
        </w:tc>
      </w:tr>
      <w:tr w:rsidR="00E846C4" w:rsidRPr="00073C8E" w:rsidTr="00CB0D68">
        <w:tc>
          <w:tcPr>
            <w:tcW w:w="923" w:type="dxa"/>
            <w:shd w:val="clear" w:color="auto" w:fill="auto"/>
          </w:tcPr>
          <w:p w:rsidR="00E846C4" w:rsidRPr="00073C8E" w:rsidRDefault="00E846C4" w:rsidP="00874576">
            <w:pPr>
              <w:spacing w:line="360" w:lineRule="auto"/>
              <w:ind w:right="-285"/>
              <w:jc w:val="both"/>
              <w:rPr>
                <w:rFonts w:ascii="Arial" w:eastAsia="Arial Narrow" w:hAnsi="Arial" w:cs="Arial"/>
                <w:bCs/>
              </w:rPr>
            </w:pPr>
            <w:r w:rsidRPr="00073C8E">
              <w:rPr>
                <w:rFonts w:ascii="Arial" w:eastAsia="Arial Narrow" w:hAnsi="Arial" w:cs="Arial"/>
                <w:bCs/>
              </w:rPr>
              <w:t>2</w:t>
            </w:r>
          </w:p>
        </w:tc>
        <w:tc>
          <w:tcPr>
            <w:tcW w:w="4306" w:type="dxa"/>
            <w:shd w:val="clear" w:color="auto" w:fill="auto"/>
          </w:tcPr>
          <w:p w:rsidR="001F338F" w:rsidRDefault="005D042B" w:rsidP="00874576">
            <w:pPr>
              <w:spacing w:line="360" w:lineRule="auto"/>
              <w:ind w:right="-285"/>
              <w:jc w:val="both"/>
              <w:rPr>
                <w:rFonts w:ascii="Arial" w:hAnsi="Arial" w:cs="Arial"/>
              </w:rPr>
            </w:pPr>
            <w:r>
              <w:rPr>
                <w:rFonts w:ascii="Arial" w:hAnsi="Arial" w:cs="Arial"/>
              </w:rPr>
              <w:t xml:space="preserve">Coral para adultos e eventos ligados </w:t>
            </w:r>
          </w:p>
          <w:p w:rsidR="005D042B" w:rsidRPr="00073C8E" w:rsidRDefault="00874576" w:rsidP="00874576">
            <w:pPr>
              <w:spacing w:line="360" w:lineRule="auto"/>
              <w:ind w:right="-285"/>
              <w:jc w:val="both"/>
              <w:rPr>
                <w:rFonts w:ascii="Arial" w:hAnsi="Arial" w:cs="Arial"/>
              </w:rPr>
            </w:pPr>
            <w:proofErr w:type="gramStart"/>
            <w:r>
              <w:rPr>
                <w:rFonts w:ascii="Arial" w:hAnsi="Arial" w:cs="Arial"/>
              </w:rPr>
              <w:t>ao</w:t>
            </w:r>
            <w:proofErr w:type="gramEnd"/>
            <w:r>
              <w:rPr>
                <w:rFonts w:ascii="Arial" w:hAnsi="Arial" w:cs="Arial"/>
              </w:rPr>
              <w:t xml:space="preserve"> c</w:t>
            </w:r>
            <w:r w:rsidR="005D042B">
              <w:rPr>
                <w:rFonts w:ascii="Arial" w:hAnsi="Arial" w:cs="Arial"/>
              </w:rPr>
              <w:t xml:space="preserve">anto </w:t>
            </w:r>
            <w:r>
              <w:rPr>
                <w:rFonts w:ascii="Arial" w:hAnsi="Arial" w:cs="Arial"/>
              </w:rPr>
              <w:t>de coral</w:t>
            </w:r>
          </w:p>
          <w:p w:rsidR="00E846C4" w:rsidRPr="00073C8E" w:rsidRDefault="00E846C4" w:rsidP="00874576">
            <w:pPr>
              <w:spacing w:line="360" w:lineRule="auto"/>
              <w:ind w:right="-285"/>
              <w:jc w:val="both"/>
              <w:rPr>
                <w:rFonts w:ascii="Arial" w:eastAsia="Arial Narrow" w:hAnsi="Arial" w:cs="Arial"/>
                <w:bCs/>
              </w:rPr>
            </w:pPr>
          </w:p>
        </w:tc>
        <w:tc>
          <w:tcPr>
            <w:tcW w:w="1790" w:type="dxa"/>
            <w:shd w:val="clear" w:color="auto" w:fill="auto"/>
          </w:tcPr>
          <w:p w:rsidR="00E846C4" w:rsidRPr="005D042B" w:rsidRDefault="00E846C4" w:rsidP="00874576">
            <w:pPr>
              <w:spacing w:line="360" w:lineRule="auto"/>
              <w:ind w:right="-285"/>
              <w:jc w:val="both"/>
              <w:rPr>
                <w:rFonts w:ascii="Arial" w:eastAsia="Arial Narrow" w:hAnsi="Arial" w:cs="Arial"/>
                <w:bCs/>
              </w:rPr>
            </w:pPr>
            <w:r w:rsidRPr="005D042B">
              <w:rPr>
                <w:rFonts w:ascii="Arial" w:eastAsia="Arial Narrow" w:hAnsi="Arial" w:cs="Arial"/>
                <w:bCs/>
              </w:rPr>
              <w:t>01</w:t>
            </w:r>
          </w:p>
        </w:tc>
        <w:tc>
          <w:tcPr>
            <w:tcW w:w="2145" w:type="dxa"/>
            <w:shd w:val="clear" w:color="auto" w:fill="auto"/>
          </w:tcPr>
          <w:p w:rsidR="00E846C4" w:rsidRPr="005D042B" w:rsidRDefault="005D042B" w:rsidP="00874576">
            <w:pPr>
              <w:spacing w:line="360" w:lineRule="auto"/>
              <w:ind w:right="-285"/>
              <w:jc w:val="both"/>
              <w:rPr>
                <w:rFonts w:ascii="Arial" w:eastAsia="Arial Narrow" w:hAnsi="Arial" w:cs="Arial"/>
                <w:bCs/>
              </w:rPr>
            </w:pPr>
            <w:r>
              <w:rPr>
                <w:rFonts w:ascii="Arial" w:eastAsia="Arial Narrow" w:hAnsi="Arial" w:cs="Arial"/>
                <w:bCs/>
              </w:rPr>
              <w:t>18</w:t>
            </w:r>
            <w:r w:rsidR="001F338F">
              <w:rPr>
                <w:rFonts w:ascii="Arial" w:eastAsia="Arial Narrow" w:hAnsi="Arial" w:cs="Arial"/>
                <w:bCs/>
              </w:rPr>
              <w:t>.5</w:t>
            </w:r>
            <w:r w:rsidR="00E846C4" w:rsidRPr="005D042B">
              <w:rPr>
                <w:rFonts w:ascii="Arial" w:eastAsia="Arial Narrow" w:hAnsi="Arial" w:cs="Arial"/>
                <w:bCs/>
              </w:rPr>
              <w:t>00,00</w:t>
            </w:r>
          </w:p>
        </w:tc>
      </w:tr>
    </w:tbl>
    <w:p w:rsidR="00E846C4" w:rsidRDefault="00E846C4" w:rsidP="00874576">
      <w:pPr>
        <w:spacing w:line="360" w:lineRule="auto"/>
        <w:ind w:right="-285"/>
        <w:jc w:val="both"/>
        <w:rPr>
          <w:rFonts w:ascii="Arial" w:eastAsia="Arial Narrow" w:hAnsi="Arial" w:cs="Arial"/>
          <w:bCs/>
        </w:rPr>
      </w:pPr>
    </w:p>
    <w:p w:rsidR="00E846C4" w:rsidRDefault="00E846C4" w:rsidP="00874576">
      <w:pPr>
        <w:spacing w:line="360" w:lineRule="auto"/>
        <w:ind w:right="-568" w:hanging="426"/>
        <w:jc w:val="both"/>
        <w:rPr>
          <w:rFonts w:ascii="Arial" w:eastAsia="Arial Narrow" w:hAnsi="Arial" w:cs="Arial"/>
          <w:bCs/>
        </w:rPr>
      </w:pPr>
      <w:r>
        <w:rPr>
          <w:rFonts w:ascii="Arial" w:eastAsia="Arial Narrow" w:hAnsi="Arial" w:cs="Arial"/>
          <w:bCs/>
        </w:rPr>
        <w:t>3.2 Os recursos mencionados no quadro do item 3.1 serão repassados na forma constante no Plano de Trabalho (cronograma de desembolso da entidade beneficiada).</w:t>
      </w:r>
    </w:p>
    <w:p w:rsidR="00E846C4" w:rsidRPr="00073C8E" w:rsidRDefault="00E846C4" w:rsidP="00874576">
      <w:pPr>
        <w:spacing w:line="360" w:lineRule="auto"/>
        <w:ind w:right="-568"/>
        <w:jc w:val="both"/>
        <w:rPr>
          <w:rFonts w:ascii="Arial" w:eastAsia="Arial Narrow" w:hAnsi="Arial" w:cs="Arial"/>
          <w:bCs/>
        </w:rPr>
      </w:pPr>
    </w:p>
    <w:p w:rsidR="00E846C4" w:rsidRPr="007C4C93" w:rsidRDefault="00E846C4" w:rsidP="00874576">
      <w:pPr>
        <w:numPr>
          <w:ilvl w:val="0"/>
          <w:numId w:val="3"/>
        </w:numPr>
        <w:spacing w:line="360" w:lineRule="auto"/>
        <w:ind w:left="0" w:right="-568"/>
        <w:jc w:val="both"/>
        <w:rPr>
          <w:rFonts w:ascii="Arial" w:eastAsia="Arial Narrow" w:hAnsi="Arial" w:cs="Arial"/>
          <w:b/>
          <w:bCs/>
        </w:rPr>
      </w:pPr>
      <w:r w:rsidRPr="007C4C93">
        <w:rPr>
          <w:rFonts w:ascii="Arial" w:eastAsia="Arial Narrow" w:hAnsi="Arial" w:cs="Arial"/>
          <w:b/>
          <w:bCs/>
        </w:rPr>
        <w:t>JUSTIFICATIVA</w:t>
      </w:r>
    </w:p>
    <w:p w:rsidR="00E846C4" w:rsidRPr="00073C8E" w:rsidRDefault="00874576" w:rsidP="00874576">
      <w:pPr>
        <w:spacing w:line="360" w:lineRule="auto"/>
        <w:ind w:right="-568" w:firstLine="708"/>
        <w:jc w:val="both"/>
        <w:rPr>
          <w:rFonts w:ascii="Arial" w:eastAsia="Arial Narrow" w:hAnsi="Arial" w:cs="Arial"/>
          <w:bCs/>
        </w:rPr>
      </w:pPr>
      <w:r>
        <w:rPr>
          <w:rFonts w:ascii="Arial" w:eastAsia="Arial Narrow" w:hAnsi="Arial" w:cs="Arial"/>
          <w:bCs/>
        </w:rPr>
        <w:t>A c</w:t>
      </w:r>
      <w:r w:rsidR="00E846C4" w:rsidRPr="00073C8E">
        <w:rPr>
          <w:rFonts w:ascii="Arial" w:eastAsia="Arial Narrow" w:hAnsi="Arial" w:cs="Arial"/>
          <w:bCs/>
        </w:rPr>
        <w:t>elebração desta parceria justifica-se em função dos objetos corresponderem a atividades culturais que o Departamento de Cultura não oferece aos munícipes, bem como</w:t>
      </w:r>
      <w:r>
        <w:rPr>
          <w:rFonts w:ascii="Arial" w:eastAsia="Arial Narrow" w:hAnsi="Arial" w:cs="Arial"/>
          <w:bCs/>
        </w:rPr>
        <w:t>,</w:t>
      </w:r>
      <w:r w:rsidR="00E846C4" w:rsidRPr="00073C8E">
        <w:rPr>
          <w:rFonts w:ascii="Arial" w:eastAsia="Arial Narrow" w:hAnsi="Arial" w:cs="Arial"/>
          <w:bCs/>
        </w:rPr>
        <w:t xml:space="preserve"> pela garantia da continuidade de ações realizadas pelas sociedades civis há mais de </w:t>
      </w:r>
      <w:r w:rsidR="00E846C4">
        <w:rPr>
          <w:rFonts w:ascii="Arial" w:eastAsia="Arial Narrow" w:hAnsi="Arial" w:cs="Arial"/>
          <w:bCs/>
        </w:rPr>
        <w:t>5 (cinco)</w:t>
      </w:r>
      <w:r w:rsidR="00E846C4" w:rsidRPr="00073C8E">
        <w:rPr>
          <w:rFonts w:ascii="Arial" w:eastAsia="Arial Narrow" w:hAnsi="Arial" w:cs="Arial"/>
          <w:bCs/>
        </w:rPr>
        <w:t xml:space="preserve"> anos no município de Salto Veloso.</w:t>
      </w:r>
    </w:p>
    <w:p w:rsidR="00E846C4" w:rsidRPr="00073C8E" w:rsidRDefault="00E846C4" w:rsidP="00874576">
      <w:pPr>
        <w:spacing w:line="360" w:lineRule="auto"/>
        <w:ind w:right="-568"/>
        <w:jc w:val="both"/>
        <w:rPr>
          <w:rFonts w:ascii="Arial" w:eastAsia="Arial Narrow" w:hAnsi="Arial" w:cs="Arial"/>
          <w:bCs/>
        </w:rPr>
      </w:pPr>
    </w:p>
    <w:p w:rsidR="00E846C4" w:rsidRPr="007C4C93" w:rsidRDefault="00E846C4" w:rsidP="00874576">
      <w:pPr>
        <w:numPr>
          <w:ilvl w:val="0"/>
          <w:numId w:val="3"/>
        </w:numPr>
        <w:spacing w:line="360" w:lineRule="auto"/>
        <w:ind w:left="0" w:right="-568"/>
        <w:jc w:val="both"/>
        <w:rPr>
          <w:rFonts w:ascii="Arial" w:hAnsi="Arial" w:cs="Arial"/>
          <w:b/>
        </w:rPr>
      </w:pPr>
      <w:r w:rsidRPr="007C4C93">
        <w:rPr>
          <w:rFonts w:ascii="Arial" w:hAnsi="Arial" w:cs="Arial"/>
          <w:b/>
        </w:rPr>
        <w:t>PARTICIPAÇÃO NO CHAMAMENTO PÚBLICO</w:t>
      </w:r>
    </w:p>
    <w:p w:rsidR="00E846C4" w:rsidRPr="00073C8E" w:rsidRDefault="00E846C4" w:rsidP="00874576">
      <w:pPr>
        <w:numPr>
          <w:ilvl w:val="1"/>
          <w:numId w:val="3"/>
        </w:numPr>
        <w:spacing w:line="360" w:lineRule="auto"/>
        <w:ind w:left="0" w:right="-568"/>
        <w:jc w:val="both"/>
        <w:rPr>
          <w:rFonts w:ascii="Arial" w:hAnsi="Arial" w:cs="Arial"/>
        </w:rPr>
      </w:pPr>
      <w:r w:rsidRPr="00073C8E">
        <w:rPr>
          <w:rFonts w:ascii="Arial" w:hAnsi="Arial" w:cs="Arial"/>
        </w:rPr>
        <w:t xml:space="preserve">Poderão participar deste Edital as Organizações da Sociedade Civil – </w:t>
      </w:r>
      <w:proofErr w:type="spellStart"/>
      <w:r w:rsidRPr="00073C8E">
        <w:rPr>
          <w:rFonts w:ascii="Arial" w:hAnsi="Arial" w:cs="Arial"/>
        </w:rPr>
        <w:t>OSC’s</w:t>
      </w:r>
      <w:proofErr w:type="spellEnd"/>
      <w:r w:rsidRPr="00073C8E">
        <w:rPr>
          <w:rFonts w:ascii="Arial" w:hAnsi="Arial" w:cs="Arial"/>
        </w:rPr>
        <w:t>, assim consideradas aquelas definidas no art. 2º, inciso I, alíneas “a”, “b” ou “c”, da Lei nº. 13.019/2014, que possua, entre seus objetivos estatutários ou regimentais, compatibilidade com o objeto deste edital e possua sede no município de Salto Veloso SC</w:t>
      </w:r>
    </w:p>
    <w:p w:rsidR="00E846C4" w:rsidRPr="00073C8E" w:rsidRDefault="00E846C4" w:rsidP="00874576">
      <w:pPr>
        <w:numPr>
          <w:ilvl w:val="1"/>
          <w:numId w:val="3"/>
        </w:numPr>
        <w:spacing w:line="360" w:lineRule="auto"/>
        <w:ind w:left="0" w:right="-568"/>
        <w:jc w:val="both"/>
        <w:rPr>
          <w:rFonts w:ascii="Arial" w:hAnsi="Arial" w:cs="Arial"/>
        </w:rPr>
      </w:pPr>
      <w:r w:rsidRPr="00073C8E">
        <w:rPr>
          <w:rFonts w:ascii="Arial" w:hAnsi="Arial" w:cs="Arial"/>
        </w:rPr>
        <w:t>Para participar deste Edital, a OSC deverá cumprir as seguintes exigências:</w:t>
      </w:r>
    </w:p>
    <w:p w:rsidR="00E846C4" w:rsidRPr="00073C8E" w:rsidRDefault="00E846C4" w:rsidP="00874576">
      <w:pPr>
        <w:spacing w:line="360" w:lineRule="auto"/>
        <w:ind w:right="-568"/>
        <w:jc w:val="both"/>
        <w:rPr>
          <w:rFonts w:ascii="Arial" w:hAnsi="Arial" w:cs="Arial"/>
        </w:rPr>
      </w:pPr>
      <w:r w:rsidRPr="00073C8E">
        <w:rPr>
          <w:rFonts w:ascii="Arial" w:hAnsi="Arial" w:cs="Arial"/>
        </w:rPr>
        <w:t xml:space="preserve">a) estar devidamente constituída </w:t>
      </w:r>
      <w:r w:rsidRPr="00073C8E">
        <w:rPr>
          <w:rFonts w:ascii="Arial" w:eastAsia="Arial Narrow" w:hAnsi="Arial" w:cs="Arial"/>
        </w:rPr>
        <w:t>ou, se estrangeira, estar</w:t>
      </w:r>
      <w:r w:rsidRPr="00073C8E">
        <w:rPr>
          <w:rFonts w:ascii="Arial" w:eastAsia="Arial Narrow" w:hAnsi="Arial" w:cs="Arial"/>
          <w:bCs/>
        </w:rPr>
        <w:t xml:space="preserve"> </w:t>
      </w:r>
      <w:r w:rsidRPr="00073C8E">
        <w:rPr>
          <w:rFonts w:ascii="Arial" w:eastAsia="Arial Narrow" w:hAnsi="Arial" w:cs="Arial"/>
        </w:rPr>
        <w:t>autorizada a funcionar no território nacional</w:t>
      </w:r>
      <w:r w:rsidRPr="00073C8E">
        <w:rPr>
          <w:rFonts w:ascii="Arial" w:hAnsi="Arial" w:cs="Arial"/>
        </w:rPr>
        <w:t>;</w:t>
      </w:r>
    </w:p>
    <w:p w:rsidR="00E846C4" w:rsidRPr="00073C8E" w:rsidRDefault="00E846C4" w:rsidP="00874576">
      <w:pPr>
        <w:spacing w:line="360" w:lineRule="auto"/>
        <w:ind w:right="-568"/>
        <w:jc w:val="both"/>
        <w:rPr>
          <w:rFonts w:ascii="Arial" w:hAnsi="Arial" w:cs="Arial"/>
        </w:rPr>
      </w:pPr>
      <w:r w:rsidRPr="00073C8E">
        <w:rPr>
          <w:rFonts w:ascii="Arial" w:hAnsi="Arial" w:cs="Arial"/>
        </w:rPr>
        <w:t>b) estar devidamente credenciada junto ao órgão gestor da respectiva política de atuação até a data de abertura do presente edital e formalização do Termo de Colaboração;</w:t>
      </w:r>
    </w:p>
    <w:p w:rsidR="00E846C4" w:rsidRPr="00073C8E" w:rsidRDefault="00E846C4" w:rsidP="00874576">
      <w:pPr>
        <w:spacing w:line="360" w:lineRule="auto"/>
        <w:ind w:right="-568"/>
        <w:jc w:val="both"/>
        <w:rPr>
          <w:rFonts w:ascii="Arial" w:hAnsi="Arial" w:cs="Arial"/>
        </w:rPr>
      </w:pPr>
      <w:r w:rsidRPr="00073C8E">
        <w:rPr>
          <w:rFonts w:ascii="Arial" w:hAnsi="Arial" w:cs="Arial"/>
        </w:rPr>
        <w:lastRenderedPageBreak/>
        <w:t xml:space="preserve">c) Declarar, conforme modelo constante no </w:t>
      </w:r>
      <w:r w:rsidRPr="00073C8E">
        <w:rPr>
          <w:rFonts w:ascii="Arial" w:hAnsi="Arial" w:cs="Arial"/>
          <w:i/>
        </w:rPr>
        <w:t>Anexo I –</w:t>
      </w:r>
      <w:r w:rsidRPr="00073C8E">
        <w:rPr>
          <w:rFonts w:ascii="Arial" w:hAnsi="Arial" w:cs="Arial"/>
        </w:rPr>
        <w:t xml:space="preserve"> </w:t>
      </w:r>
      <w:r w:rsidRPr="00073C8E">
        <w:rPr>
          <w:rFonts w:ascii="Arial" w:hAnsi="Arial" w:cs="Arial"/>
          <w:i/>
        </w:rPr>
        <w:t>Declaração de Ciência e Concordância</w:t>
      </w:r>
      <w:r w:rsidRPr="00073C8E">
        <w:rPr>
          <w:rFonts w:ascii="Arial" w:hAnsi="Arial" w:cs="Arial"/>
        </w:rPr>
        <w:t>, que está ciente e concorda com as disposições previstas no Edital e seus anexos, bem como que se responsabilizam pela veracidade e legitimidade das informações e documentos apresentados durante o processo de seleção.</w:t>
      </w:r>
    </w:p>
    <w:p w:rsidR="00E846C4" w:rsidRPr="00073C8E" w:rsidRDefault="00E846C4" w:rsidP="00874576">
      <w:pPr>
        <w:spacing w:line="360" w:lineRule="auto"/>
        <w:ind w:right="-568"/>
        <w:jc w:val="both"/>
        <w:rPr>
          <w:rFonts w:ascii="Arial" w:hAnsi="Arial" w:cs="Arial"/>
        </w:rPr>
      </w:pPr>
      <w:r w:rsidRPr="00073C8E">
        <w:rPr>
          <w:rFonts w:ascii="Arial" w:hAnsi="Arial" w:cs="Arial"/>
        </w:rPr>
        <w:t>d) Não será permitida a atuação em rede, ou seja, o objeto da presente parceria é personalíssimo da OSC não podendo ser terceirizado.</w:t>
      </w:r>
    </w:p>
    <w:p w:rsidR="00E846C4" w:rsidRPr="00073C8E" w:rsidRDefault="00E846C4" w:rsidP="00874576">
      <w:pPr>
        <w:spacing w:line="360" w:lineRule="auto"/>
        <w:ind w:right="-568"/>
        <w:jc w:val="both"/>
        <w:rPr>
          <w:rFonts w:ascii="Arial" w:hAnsi="Arial" w:cs="Arial"/>
        </w:rPr>
      </w:pPr>
    </w:p>
    <w:p w:rsidR="00E846C4" w:rsidRPr="007C4C93" w:rsidRDefault="00E846C4" w:rsidP="00874576">
      <w:pPr>
        <w:numPr>
          <w:ilvl w:val="0"/>
          <w:numId w:val="3"/>
        </w:numPr>
        <w:spacing w:line="360" w:lineRule="auto"/>
        <w:ind w:left="0" w:right="-568"/>
        <w:jc w:val="both"/>
        <w:rPr>
          <w:rFonts w:ascii="Arial" w:hAnsi="Arial" w:cs="Arial"/>
          <w:b/>
        </w:rPr>
      </w:pPr>
      <w:r w:rsidRPr="007C4C93">
        <w:rPr>
          <w:rFonts w:ascii="Arial" w:hAnsi="Arial" w:cs="Arial"/>
          <w:b/>
        </w:rPr>
        <w:t>REQUISITOS E IMPEDIMENTOS PARA A CELEBRAÇÃO DO TERMO DE COLABORAÇÃO</w:t>
      </w:r>
    </w:p>
    <w:p w:rsidR="00E846C4" w:rsidRPr="00073C8E" w:rsidRDefault="00E846C4" w:rsidP="00874576">
      <w:pPr>
        <w:numPr>
          <w:ilvl w:val="1"/>
          <w:numId w:val="3"/>
        </w:numPr>
        <w:spacing w:line="360" w:lineRule="auto"/>
        <w:ind w:left="0" w:right="-568"/>
        <w:jc w:val="both"/>
        <w:rPr>
          <w:rFonts w:ascii="Arial" w:hAnsi="Arial" w:cs="Arial"/>
        </w:rPr>
      </w:pPr>
      <w:r w:rsidRPr="00073C8E">
        <w:rPr>
          <w:rFonts w:ascii="Arial" w:hAnsi="Arial" w:cs="Arial"/>
        </w:rPr>
        <w:t>Para a celebração do termo de colaboração, a OSC deverá atender aos seguintes requisitos:</w:t>
      </w:r>
    </w:p>
    <w:p w:rsidR="00E846C4" w:rsidRPr="00073C8E" w:rsidRDefault="00E846C4" w:rsidP="00874576">
      <w:pPr>
        <w:spacing w:line="360" w:lineRule="auto"/>
        <w:ind w:right="-568"/>
        <w:jc w:val="both"/>
        <w:rPr>
          <w:rFonts w:ascii="Arial" w:hAnsi="Arial" w:cs="Arial"/>
        </w:rPr>
      </w:pPr>
      <w:r w:rsidRPr="00073C8E">
        <w:rPr>
          <w:rFonts w:ascii="Arial" w:hAnsi="Arial" w:cs="Arial"/>
        </w:rPr>
        <w:t>a) ter objetivos estatutários ou regimentais voltados à promoção de atividades e finalidades de relevância pública e social, bem como compatíveis com o objeto do instrumento a ser pactuado (art. 33, caput, inciso I, e art. 35, caput, inciso III, da Lei nº 13.019, de 2014). Estão dispensadas desta exigência as organizações religiosas e as sociedades cooperativas (art. 33, §§ 2º e 3º, Lei nº 13.019, de 2014);</w:t>
      </w:r>
    </w:p>
    <w:p w:rsidR="00E846C4" w:rsidRPr="00073C8E" w:rsidRDefault="00E846C4" w:rsidP="00874576">
      <w:pPr>
        <w:spacing w:line="360" w:lineRule="auto"/>
        <w:ind w:right="-568"/>
        <w:jc w:val="both"/>
        <w:rPr>
          <w:rFonts w:ascii="Arial" w:hAnsi="Arial" w:cs="Arial"/>
        </w:rPr>
      </w:pPr>
      <w:r w:rsidRPr="00073C8E">
        <w:rPr>
          <w:rFonts w:ascii="Arial" w:hAnsi="Arial" w:cs="Arial"/>
        </w:rPr>
        <w:t>b) ser regida por normas de organização interna que prevejam expressamente que, em caso de dissolução da entidade, o respectivo patrimônio líquido será transferido a outra pessoa jurídica de igual natureza que preencha os requisitos da Lei nº 13.019, de 2014, e cujo objeto social seja, preferencialmente, o mesmo da entidade extinta (art. 33, caput, inciso III, Lei nº 13.019, de 2014) Estão dispensadas desta exigência as organizações religiosas e as sociedades cooperativas (art. 33, §§ 2º e 3º, Lei nº 13.019, de 2014);</w:t>
      </w:r>
    </w:p>
    <w:p w:rsidR="00E846C4" w:rsidRPr="00073C8E" w:rsidRDefault="00E846C4" w:rsidP="00874576">
      <w:pPr>
        <w:spacing w:line="360" w:lineRule="auto"/>
        <w:ind w:right="-568"/>
        <w:jc w:val="both"/>
        <w:rPr>
          <w:rFonts w:ascii="Arial" w:hAnsi="Arial" w:cs="Arial"/>
        </w:rPr>
      </w:pPr>
      <w:r w:rsidRPr="00073C8E">
        <w:rPr>
          <w:rFonts w:ascii="Arial" w:hAnsi="Arial" w:cs="Arial"/>
        </w:rPr>
        <w:t>c) ser regida por normas de organização interna que prevejam, expressamente, escrituração de acordo com os princípios fundamentais de contabilidade e com as Normas Brasileiras de Contabilidade (art. 33, caput, inciso IV, Lei nº 13.019, de 2014);</w:t>
      </w:r>
    </w:p>
    <w:p w:rsidR="00E846C4" w:rsidRPr="00073C8E" w:rsidRDefault="00E846C4" w:rsidP="00874576">
      <w:pPr>
        <w:spacing w:line="360" w:lineRule="auto"/>
        <w:ind w:right="-568"/>
        <w:jc w:val="both"/>
        <w:rPr>
          <w:rFonts w:ascii="Arial" w:hAnsi="Arial" w:cs="Arial"/>
        </w:rPr>
      </w:pPr>
      <w:r w:rsidRPr="00073C8E">
        <w:rPr>
          <w:rFonts w:ascii="Arial" w:hAnsi="Arial" w:cs="Arial"/>
        </w:rPr>
        <w:t>d) possuir, no momento da assinatura do Termo de Colaboração, no mínimo 5(cinco) anos de existência, com cadastro ativo, comprovados por meio de documentação emitida pela Secretaria da Receita Federal do Brasil, com base no Cadastro Nacional da Pessoa Jurídica – CNPJ (art. 33, caput, inciso V, alínea “a”, da Lei nº 13.019, de 2014);</w:t>
      </w:r>
    </w:p>
    <w:p w:rsidR="00E846C4" w:rsidRPr="00073C8E" w:rsidRDefault="00E846C4" w:rsidP="00874576">
      <w:pPr>
        <w:tabs>
          <w:tab w:val="num" w:pos="993"/>
        </w:tabs>
        <w:suppressAutoHyphens/>
        <w:autoSpaceDE w:val="0"/>
        <w:spacing w:line="360" w:lineRule="auto"/>
        <w:ind w:right="-568"/>
        <w:jc w:val="both"/>
        <w:rPr>
          <w:rFonts w:ascii="Arial" w:hAnsi="Arial" w:cs="Arial"/>
        </w:rPr>
      </w:pPr>
      <w:r w:rsidRPr="00073C8E">
        <w:rPr>
          <w:rFonts w:ascii="Arial" w:hAnsi="Arial" w:cs="Arial"/>
        </w:rPr>
        <w:lastRenderedPageBreak/>
        <w:t xml:space="preserve">e) possuir experiência prévia na realização, com efetividade, do objeto da parceria ou de natureza semelhante, a ser comprovada no momento da apresentação do plano de trabalho, na forma do (art. 33, caput, inciso V, alínea “b”, da Lei nº 13.019, de 2014); </w:t>
      </w:r>
    </w:p>
    <w:p w:rsidR="00E846C4" w:rsidRPr="00073C8E" w:rsidRDefault="00E846C4" w:rsidP="00874576">
      <w:pPr>
        <w:pStyle w:val="PargrafodaLista"/>
        <w:suppressAutoHyphens/>
        <w:spacing w:line="360" w:lineRule="auto"/>
        <w:ind w:left="0" w:right="-568"/>
        <w:jc w:val="both"/>
        <w:rPr>
          <w:rFonts w:ascii="Arial" w:hAnsi="Arial" w:cs="Arial"/>
        </w:rPr>
      </w:pPr>
      <w:r w:rsidRPr="00073C8E">
        <w:rPr>
          <w:rFonts w:ascii="Arial" w:hAnsi="Arial" w:cs="Arial"/>
        </w:rPr>
        <w:t>f) possuir instalações e outras condições materiais para o desenvolvimento do objeto da parceria e o cumprimento das metas estabelecidas ou, alternativamente, prever a sua contratação ou aquisição com recursos da parceria, a ser atestado mediante declaração do representante legal da OSC. Não será necessária a demonstração de capacidade prévia instalada, sendo admitida a aquisição de bens e equipamentos ou a realização de serviços de adequação de espaço físico para o cumprimento do objeto da parceria (art. 33, caput, inciso V, alínea “c” e §5º, da Lei nº 13.019, de 2014);</w:t>
      </w:r>
    </w:p>
    <w:p w:rsidR="00E846C4" w:rsidRPr="00073C8E" w:rsidRDefault="00E846C4" w:rsidP="00874576">
      <w:pPr>
        <w:tabs>
          <w:tab w:val="num" w:pos="993"/>
        </w:tabs>
        <w:suppressAutoHyphens/>
        <w:spacing w:line="360" w:lineRule="auto"/>
        <w:ind w:right="-568"/>
        <w:jc w:val="both"/>
        <w:rPr>
          <w:rFonts w:ascii="Arial" w:hAnsi="Arial" w:cs="Arial"/>
        </w:rPr>
      </w:pPr>
      <w:r w:rsidRPr="00073C8E">
        <w:rPr>
          <w:rFonts w:ascii="Arial" w:hAnsi="Arial" w:cs="Arial"/>
        </w:rPr>
        <w:t>g) deter capacidade técnica e operacional para o desenvolvimento do objeto da parceria e o cumprimento das metas estabelecidas, a ser comprovada na forma de comprovantes de experiência prévia na realização do objeto da parceria ou de objeto semelhante. Não será necessária a demonstração de capacidade prévia instalada, sendo admitida a contratação de profissionais, a aquisição de bens e equipamentos ou a realização de serviços de adequação de espaço físico para o cumprimento do objeto da parceria (art. 33, caput, inciso V, alínea “c” e §5º, da Lei nº 13.019, de 2014);</w:t>
      </w:r>
    </w:p>
    <w:p w:rsidR="00E846C4" w:rsidRPr="00073C8E" w:rsidRDefault="00E846C4" w:rsidP="00874576">
      <w:pPr>
        <w:suppressAutoHyphens/>
        <w:spacing w:line="360" w:lineRule="auto"/>
        <w:ind w:right="-568"/>
        <w:jc w:val="both"/>
        <w:rPr>
          <w:rFonts w:ascii="Arial" w:hAnsi="Arial" w:cs="Arial"/>
        </w:rPr>
      </w:pPr>
      <w:r w:rsidRPr="00073C8E">
        <w:rPr>
          <w:rFonts w:ascii="Arial" w:hAnsi="Arial" w:cs="Arial"/>
        </w:rPr>
        <w:t>h) atender às exigências previstas na legislação específica, na hipótese de a OSC se tratar de sociedade cooperativa (art. 2º, inciso I, alínea “b”, e art. 33, §3º, Lei nº 13.019, de 2014).</w:t>
      </w:r>
    </w:p>
    <w:p w:rsidR="00E846C4" w:rsidRPr="00073C8E" w:rsidRDefault="00E846C4" w:rsidP="00874576">
      <w:pPr>
        <w:suppressAutoHyphens/>
        <w:spacing w:line="360" w:lineRule="auto"/>
        <w:ind w:right="-568"/>
        <w:jc w:val="both"/>
        <w:rPr>
          <w:rFonts w:ascii="Arial" w:hAnsi="Arial" w:cs="Arial"/>
        </w:rPr>
      </w:pPr>
    </w:p>
    <w:p w:rsidR="00E846C4" w:rsidRPr="00073C8E" w:rsidRDefault="00E846C4" w:rsidP="00874576">
      <w:pPr>
        <w:numPr>
          <w:ilvl w:val="1"/>
          <w:numId w:val="3"/>
        </w:numPr>
        <w:spacing w:line="360" w:lineRule="auto"/>
        <w:ind w:left="0" w:right="-568"/>
        <w:jc w:val="both"/>
        <w:rPr>
          <w:rFonts w:ascii="Arial" w:hAnsi="Arial" w:cs="Arial"/>
        </w:rPr>
      </w:pPr>
      <w:r w:rsidRPr="00073C8E">
        <w:rPr>
          <w:rFonts w:ascii="Arial" w:hAnsi="Arial" w:cs="Arial"/>
        </w:rPr>
        <w:t>Ficará impedida de celebrar o termo de colaboração a OSC que:</w:t>
      </w:r>
    </w:p>
    <w:p w:rsidR="00E846C4" w:rsidRPr="00073C8E" w:rsidRDefault="00E846C4" w:rsidP="00874576">
      <w:pPr>
        <w:tabs>
          <w:tab w:val="num" w:pos="993"/>
        </w:tabs>
        <w:spacing w:line="360" w:lineRule="auto"/>
        <w:ind w:right="-568"/>
        <w:jc w:val="both"/>
        <w:rPr>
          <w:rFonts w:ascii="Arial" w:hAnsi="Arial" w:cs="Arial"/>
        </w:rPr>
      </w:pPr>
      <w:r w:rsidRPr="00073C8E">
        <w:rPr>
          <w:rFonts w:ascii="Arial" w:hAnsi="Arial" w:cs="Arial"/>
        </w:rPr>
        <w:t>a) não esteja regularmente constituída ou, se estrangeira, não esteja autorizada a funcionar no território nacional (art. 39, caput, inciso I, da Lei nº 13.019, de 2014);</w:t>
      </w:r>
    </w:p>
    <w:p w:rsidR="00E846C4" w:rsidRPr="00073C8E" w:rsidRDefault="00E846C4" w:rsidP="00874576">
      <w:pPr>
        <w:tabs>
          <w:tab w:val="num" w:pos="993"/>
        </w:tabs>
        <w:spacing w:line="360" w:lineRule="auto"/>
        <w:ind w:right="-568"/>
        <w:jc w:val="both"/>
        <w:rPr>
          <w:rFonts w:ascii="Arial" w:hAnsi="Arial" w:cs="Arial"/>
        </w:rPr>
      </w:pPr>
      <w:r w:rsidRPr="00073C8E">
        <w:rPr>
          <w:rFonts w:ascii="Arial" w:hAnsi="Arial" w:cs="Arial"/>
        </w:rPr>
        <w:t>b) esteja omissa no dever de prestar contas de parceria anteriormente celebrada ou contas rejeitadas pela administração pública nos últimos 5 (cinco) anos, (art. 39, caput, inciso II e IV, da Lei nº 13.019, de 2014);</w:t>
      </w:r>
    </w:p>
    <w:p w:rsidR="00E846C4" w:rsidRPr="00073C8E" w:rsidRDefault="00E846C4" w:rsidP="00874576">
      <w:pPr>
        <w:tabs>
          <w:tab w:val="num" w:pos="993"/>
        </w:tabs>
        <w:spacing w:line="360" w:lineRule="auto"/>
        <w:ind w:right="-568"/>
        <w:jc w:val="both"/>
        <w:rPr>
          <w:rFonts w:ascii="Arial" w:hAnsi="Arial" w:cs="Arial"/>
        </w:rPr>
      </w:pPr>
      <w:r w:rsidRPr="00073C8E">
        <w:rPr>
          <w:rFonts w:ascii="Arial" w:hAnsi="Arial" w:cs="Arial"/>
        </w:rPr>
        <w:t xml:space="preserve">c) tenha sido punida, pelo período que durar a penalidade, com suspensão de participação em licitação e impedimento de contratar com a administração, com </w:t>
      </w:r>
      <w:r w:rsidRPr="00073C8E">
        <w:rPr>
          <w:rFonts w:ascii="Arial" w:hAnsi="Arial" w:cs="Arial"/>
        </w:rPr>
        <w:lastRenderedPageBreak/>
        <w:t>declaração de inidoneidade para licitar ou contratar com a administração pública, com as sanções previstas no (art. 39, caput, inciso V e nos incisos II e III do art. 73 da Lei nº 13.019, de 2014;</w:t>
      </w:r>
    </w:p>
    <w:p w:rsidR="00E846C4" w:rsidRPr="00073C8E" w:rsidRDefault="00E846C4" w:rsidP="00874576">
      <w:pPr>
        <w:tabs>
          <w:tab w:val="num" w:pos="993"/>
        </w:tabs>
        <w:spacing w:line="360" w:lineRule="auto"/>
        <w:ind w:right="-568"/>
        <w:jc w:val="both"/>
        <w:rPr>
          <w:rFonts w:ascii="Arial" w:hAnsi="Arial" w:cs="Arial"/>
        </w:rPr>
      </w:pPr>
      <w:r w:rsidRPr="00073C8E">
        <w:rPr>
          <w:rFonts w:ascii="Arial" w:hAnsi="Arial" w:cs="Arial"/>
        </w:rPr>
        <w:t>d) tenha tido contas de parceria julgadas irregulares ou rejeitadas por Tribunal ou Conselho de Contas de qualquer esfera da Federação, em decisão irrecorrível, nos últimos 8 (oito) anos (art. 39, caput, inciso VI, da Lei nº 13.019, de 2014); ou</w:t>
      </w:r>
    </w:p>
    <w:p w:rsidR="00E846C4" w:rsidRPr="00073C8E" w:rsidRDefault="00E846C4" w:rsidP="00874576">
      <w:pPr>
        <w:tabs>
          <w:tab w:val="num" w:pos="993"/>
        </w:tabs>
        <w:suppressAutoHyphens/>
        <w:spacing w:line="360" w:lineRule="auto"/>
        <w:ind w:right="-568"/>
        <w:jc w:val="both"/>
        <w:rPr>
          <w:rFonts w:ascii="Arial" w:hAnsi="Arial" w:cs="Arial"/>
        </w:rPr>
      </w:pPr>
      <w:r w:rsidRPr="00073C8E">
        <w:rPr>
          <w:rFonts w:ascii="Arial" w:hAnsi="Arial" w:cs="Arial"/>
        </w:rPr>
        <w:t>e) tenha entre seus dirigentes pessoa cujas contas relativas a parcerias tenham sido julgadas irregulares ou rejeitadas por Tribunal ou Conselho de Contas de qualquer esfera da Federação, em decisão irrecorrível, nos últimos 8 (oito) anos; que tenha sido julgada responsável por falta grave e inabilitada para o exercício de cargo em comissão ou função de confiança, enquanto durar a inabilitação; ou que tenha sido considerada responsável por ato de improbidade, enquanto durarem os prazos estabelecidos nos incisos I, II e III do art. 12 da Lei nº 8.429, de 2 de junho de 1992 e art. 39, caput, inciso VII, da Lei nº 13.019, de 2014).</w:t>
      </w:r>
    </w:p>
    <w:p w:rsidR="00E846C4" w:rsidRPr="00073C8E" w:rsidRDefault="00E846C4" w:rsidP="00874576">
      <w:pPr>
        <w:tabs>
          <w:tab w:val="num" w:pos="993"/>
        </w:tabs>
        <w:suppressAutoHyphens/>
        <w:spacing w:line="360" w:lineRule="auto"/>
        <w:ind w:right="-568"/>
        <w:jc w:val="both"/>
        <w:rPr>
          <w:rFonts w:ascii="Arial" w:hAnsi="Arial" w:cs="Arial"/>
        </w:rPr>
      </w:pPr>
      <w:r w:rsidRPr="00BF72DB">
        <w:rPr>
          <w:rFonts w:ascii="Arial" w:hAnsi="Arial" w:cs="Arial"/>
        </w:rPr>
        <w:t>f) tenha, em seu quadro de dirigentes, membro de Poder ou do Ministério Público, ou dirigente de órgão ou entidade da administração pública do município de Salto Veloso - SC, estendendo-se a vedação aos respectivos cônjuges, companheiros e parentes em linha reta, colateral ou por afinidade, até o segundo grau, exceto em relação às entidades que, por sua própria natureza, sejam constituídas pelas autoridades referidas. Não são considerados membros de Poder os integrantes de conselhos de direitos e de políticas públicas (art. 39, caput, inciso III e §§ 5º e 6º, da Lei nº 13.019, de 2014);</w:t>
      </w:r>
    </w:p>
    <w:p w:rsidR="00E846C4" w:rsidRPr="00073C8E" w:rsidRDefault="00E846C4" w:rsidP="00874576">
      <w:pPr>
        <w:tabs>
          <w:tab w:val="num" w:pos="993"/>
        </w:tabs>
        <w:suppressAutoHyphens/>
        <w:spacing w:line="360" w:lineRule="auto"/>
        <w:ind w:right="-568"/>
        <w:jc w:val="both"/>
        <w:rPr>
          <w:rFonts w:ascii="Arial" w:eastAsia="Arial Narrow" w:hAnsi="Arial" w:cs="Arial"/>
          <w:bCs/>
        </w:rPr>
      </w:pPr>
      <w:r w:rsidRPr="00073C8E">
        <w:rPr>
          <w:rFonts w:ascii="Arial" w:hAnsi="Arial" w:cs="Arial"/>
        </w:rPr>
        <w:t xml:space="preserve">g) </w:t>
      </w:r>
      <w:r w:rsidRPr="00073C8E">
        <w:rPr>
          <w:rFonts w:ascii="Arial" w:eastAsia="Arial Narrow" w:hAnsi="Arial" w:cs="Arial"/>
        </w:rPr>
        <w:t>cujo objeto social não se relacione às características do projeto ou que não disponham de condições técnicas para executar o objeto previsto neste edital.</w:t>
      </w:r>
    </w:p>
    <w:p w:rsidR="00E846C4" w:rsidRDefault="00E846C4" w:rsidP="00874576">
      <w:pPr>
        <w:spacing w:line="360" w:lineRule="auto"/>
        <w:ind w:right="-568"/>
        <w:jc w:val="both"/>
        <w:rPr>
          <w:rFonts w:ascii="Arial" w:eastAsia="Arial Narrow" w:hAnsi="Arial" w:cs="Arial"/>
          <w:bCs/>
        </w:rPr>
      </w:pPr>
    </w:p>
    <w:p w:rsidR="00874576" w:rsidRDefault="00874576" w:rsidP="00874576">
      <w:pPr>
        <w:spacing w:line="360" w:lineRule="auto"/>
        <w:ind w:right="-568"/>
        <w:jc w:val="both"/>
        <w:rPr>
          <w:rFonts w:ascii="Arial" w:eastAsia="Arial Narrow" w:hAnsi="Arial" w:cs="Arial"/>
          <w:bCs/>
        </w:rPr>
      </w:pPr>
    </w:p>
    <w:p w:rsidR="00874576" w:rsidRPr="00073C8E" w:rsidRDefault="00874576" w:rsidP="00874576">
      <w:pPr>
        <w:spacing w:line="360" w:lineRule="auto"/>
        <w:ind w:right="-568"/>
        <w:jc w:val="both"/>
        <w:rPr>
          <w:rFonts w:ascii="Arial" w:eastAsia="Arial Narrow" w:hAnsi="Arial" w:cs="Arial"/>
          <w:bCs/>
        </w:rPr>
      </w:pPr>
    </w:p>
    <w:p w:rsidR="00E846C4" w:rsidRPr="007C4C93" w:rsidRDefault="00E846C4" w:rsidP="00874576">
      <w:pPr>
        <w:numPr>
          <w:ilvl w:val="0"/>
          <w:numId w:val="3"/>
        </w:numPr>
        <w:suppressAutoHyphens/>
        <w:spacing w:line="360" w:lineRule="auto"/>
        <w:ind w:left="0" w:right="-568"/>
        <w:jc w:val="both"/>
        <w:rPr>
          <w:rFonts w:ascii="Arial" w:hAnsi="Arial" w:cs="Arial"/>
          <w:b/>
        </w:rPr>
      </w:pPr>
      <w:r w:rsidRPr="007C4C93">
        <w:rPr>
          <w:rFonts w:ascii="Arial" w:hAnsi="Arial" w:cs="Arial"/>
          <w:b/>
        </w:rPr>
        <w:t xml:space="preserve"> DA COMISSÃO DE SELEÇÃO E JULGAMENTO</w:t>
      </w:r>
    </w:p>
    <w:p w:rsidR="00E846C4" w:rsidRPr="00073C8E" w:rsidRDefault="00E846C4" w:rsidP="00874576">
      <w:pPr>
        <w:numPr>
          <w:ilvl w:val="1"/>
          <w:numId w:val="3"/>
        </w:numPr>
        <w:suppressAutoHyphens/>
        <w:spacing w:line="360" w:lineRule="auto"/>
        <w:ind w:left="0" w:right="-568"/>
        <w:jc w:val="both"/>
        <w:rPr>
          <w:rFonts w:ascii="Arial" w:hAnsi="Arial" w:cs="Arial"/>
        </w:rPr>
      </w:pPr>
      <w:r w:rsidRPr="00073C8E">
        <w:rPr>
          <w:rFonts w:ascii="Arial" w:hAnsi="Arial" w:cs="Arial"/>
        </w:rPr>
        <w:t>A Comissão de Seleção e Julgamento é o órgão competente para processar e julgar o presente chamamento público, nos termos da lei 13019/2014.</w:t>
      </w:r>
    </w:p>
    <w:p w:rsidR="00E846C4" w:rsidRPr="00073C8E" w:rsidRDefault="00E846C4" w:rsidP="00874576">
      <w:pPr>
        <w:numPr>
          <w:ilvl w:val="1"/>
          <w:numId w:val="3"/>
        </w:numPr>
        <w:suppressAutoHyphens/>
        <w:spacing w:line="360" w:lineRule="auto"/>
        <w:ind w:left="0" w:right="-568"/>
        <w:jc w:val="both"/>
        <w:rPr>
          <w:rFonts w:ascii="Arial" w:hAnsi="Arial" w:cs="Arial"/>
        </w:rPr>
      </w:pPr>
      <w:r w:rsidRPr="00073C8E">
        <w:rPr>
          <w:rFonts w:ascii="Arial" w:hAnsi="Arial" w:cs="Arial"/>
        </w:rPr>
        <w:lastRenderedPageBreak/>
        <w:t xml:space="preserve">A comissão de Seleção e Julgamento será constituída por no mínimo 3 (três) agentes públicos, designados por portaria, com pelo menos dois de seus membros servidores ocupantes de cargo de provimento efetivo. </w:t>
      </w:r>
    </w:p>
    <w:p w:rsidR="00E846C4" w:rsidRPr="00073C8E" w:rsidRDefault="00E846C4" w:rsidP="00874576">
      <w:pPr>
        <w:numPr>
          <w:ilvl w:val="1"/>
          <w:numId w:val="3"/>
        </w:numPr>
        <w:suppressAutoHyphens/>
        <w:spacing w:line="360" w:lineRule="auto"/>
        <w:ind w:left="0" w:right="-568"/>
        <w:jc w:val="both"/>
        <w:rPr>
          <w:rFonts w:ascii="Arial" w:hAnsi="Arial" w:cs="Arial"/>
        </w:rPr>
      </w:pPr>
      <w:r w:rsidRPr="00073C8E">
        <w:rPr>
          <w:rFonts w:ascii="Arial" w:hAnsi="Arial" w:cs="Arial"/>
        </w:rPr>
        <w:t xml:space="preserve">Deverá se declarar impedido o membro da Comissão de Seleção e Julgamento que tenha participado, nos últimos 5 (cinco) anos, contados da publicação do presente Edital, </w:t>
      </w:r>
      <w:r w:rsidRPr="00073C8E">
        <w:rPr>
          <w:rFonts w:ascii="Arial" w:hAnsi="Arial" w:cs="Arial"/>
          <w:spacing w:val="-4"/>
        </w:rPr>
        <w:t>como associado, cooperado,</w:t>
      </w:r>
      <w:r w:rsidRPr="00073C8E">
        <w:rPr>
          <w:rStyle w:val="apple-converted-space"/>
          <w:rFonts w:ascii="Arial" w:hAnsi="Arial" w:cs="Arial"/>
          <w:spacing w:val="-4"/>
        </w:rPr>
        <w:t> </w:t>
      </w:r>
      <w:r w:rsidRPr="00073C8E">
        <w:rPr>
          <w:rFonts w:ascii="Arial" w:hAnsi="Arial" w:cs="Arial"/>
          <w:spacing w:val="-4"/>
        </w:rPr>
        <w:t>dirigente, conselheiro ou empregado</w:t>
      </w:r>
      <w:r w:rsidRPr="00073C8E">
        <w:rPr>
          <w:rStyle w:val="apple-converted-space"/>
          <w:rFonts w:ascii="Arial" w:hAnsi="Arial" w:cs="Arial"/>
          <w:spacing w:val="-4"/>
        </w:rPr>
        <w:t> </w:t>
      </w:r>
      <w:r w:rsidRPr="00073C8E">
        <w:rPr>
          <w:rFonts w:ascii="Arial" w:hAnsi="Arial" w:cs="Arial"/>
          <w:spacing w:val="-4"/>
        </w:rPr>
        <w:t xml:space="preserve">de qualquer OSC participante do chamamento público, ou cuja </w:t>
      </w:r>
      <w:r w:rsidRPr="00073C8E">
        <w:rPr>
          <w:rFonts w:ascii="Arial" w:hAnsi="Arial" w:cs="Arial"/>
        </w:rPr>
        <w:t>atuação no processo de seleção configure conflito de interesse, nos termos do (art. 27, §§ 2º e 3º, da Lei nº 13.019, de 2014);</w:t>
      </w:r>
    </w:p>
    <w:p w:rsidR="00E846C4" w:rsidRPr="00073C8E" w:rsidRDefault="00E846C4" w:rsidP="00874576">
      <w:pPr>
        <w:numPr>
          <w:ilvl w:val="1"/>
          <w:numId w:val="3"/>
        </w:numPr>
        <w:suppressAutoHyphens/>
        <w:spacing w:line="360" w:lineRule="auto"/>
        <w:ind w:left="0" w:right="-568"/>
        <w:jc w:val="both"/>
        <w:rPr>
          <w:rFonts w:ascii="Arial" w:hAnsi="Arial" w:cs="Arial"/>
        </w:rPr>
      </w:pPr>
      <w:r w:rsidRPr="00073C8E">
        <w:rPr>
          <w:rFonts w:ascii="Arial" w:hAnsi="Arial" w:cs="Arial"/>
        </w:rPr>
        <w:t>Para subsidiar seus trabalhos, a Comissão de Seleção e Julgamento poderá solicitar assessoramento técnico ou parecer de especialista.</w:t>
      </w:r>
    </w:p>
    <w:p w:rsidR="00E846C4" w:rsidRPr="00073C8E" w:rsidRDefault="00E846C4" w:rsidP="00874576">
      <w:pPr>
        <w:numPr>
          <w:ilvl w:val="1"/>
          <w:numId w:val="3"/>
        </w:numPr>
        <w:suppressAutoHyphens/>
        <w:spacing w:line="360" w:lineRule="auto"/>
        <w:ind w:left="0" w:right="-568"/>
        <w:jc w:val="both"/>
        <w:rPr>
          <w:rFonts w:ascii="Arial" w:hAnsi="Arial" w:cs="Arial"/>
        </w:rPr>
      </w:pPr>
      <w:r w:rsidRPr="00073C8E">
        <w:rPr>
          <w:rFonts w:ascii="Arial" w:hAnsi="Arial" w:cs="Arial"/>
        </w:rPr>
        <w:t>A Comissão de Seleção e Julgamento poderá realizar, a qualquer tempo, diligências para verificar a autenticidade das informações e documentos apresentados pelas organizações da sociedade civil concorrente ou para esclarecer dúvidas e omissões. Em qualquer situação, devem ser observados os princípios da isonomia, da impessoalidade e da transparência.</w:t>
      </w:r>
    </w:p>
    <w:p w:rsidR="00E846C4" w:rsidRPr="00073C8E" w:rsidRDefault="00E846C4" w:rsidP="00874576">
      <w:pPr>
        <w:spacing w:line="360" w:lineRule="auto"/>
        <w:ind w:right="-568"/>
        <w:jc w:val="both"/>
        <w:rPr>
          <w:rFonts w:ascii="Arial" w:eastAsia="Arial Narrow" w:hAnsi="Arial" w:cs="Arial"/>
          <w:bCs/>
        </w:rPr>
      </w:pPr>
    </w:p>
    <w:p w:rsidR="00E846C4" w:rsidRPr="007C4C93" w:rsidRDefault="00E846C4" w:rsidP="00874576">
      <w:pPr>
        <w:numPr>
          <w:ilvl w:val="0"/>
          <w:numId w:val="3"/>
        </w:numPr>
        <w:suppressAutoHyphens/>
        <w:spacing w:line="360" w:lineRule="auto"/>
        <w:ind w:left="0" w:right="-568"/>
        <w:jc w:val="both"/>
        <w:rPr>
          <w:rFonts w:ascii="Arial" w:eastAsia="Arial Narrow" w:hAnsi="Arial" w:cs="Arial"/>
          <w:b/>
          <w:bCs/>
        </w:rPr>
      </w:pPr>
      <w:r w:rsidRPr="007C4C93">
        <w:rPr>
          <w:rFonts w:ascii="Arial" w:hAnsi="Arial" w:cs="Arial"/>
          <w:b/>
        </w:rPr>
        <w:t xml:space="preserve"> DA FASE DE SELEÇÃO</w:t>
      </w:r>
    </w:p>
    <w:p w:rsidR="00E846C4" w:rsidRPr="00073C8E" w:rsidRDefault="00E846C4" w:rsidP="00874576">
      <w:pPr>
        <w:numPr>
          <w:ilvl w:val="1"/>
          <w:numId w:val="3"/>
        </w:numPr>
        <w:suppressAutoHyphens/>
        <w:spacing w:line="360" w:lineRule="auto"/>
        <w:ind w:left="0" w:right="-568"/>
        <w:jc w:val="both"/>
        <w:rPr>
          <w:rFonts w:ascii="Arial" w:hAnsi="Arial" w:cs="Arial"/>
        </w:rPr>
      </w:pPr>
      <w:r w:rsidRPr="00073C8E">
        <w:rPr>
          <w:rFonts w:ascii="Arial" w:hAnsi="Arial" w:cs="Arial"/>
        </w:rPr>
        <w:t xml:space="preserve">A fase de seleção observará as seguintes etapas: </w:t>
      </w:r>
    </w:p>
    <w:tbl>
      <w:tblPr>
        <w:tblW w:w="91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6095"/>
        <w:gridCol w:w="1984"/>
      </w:tblGrid>
      <w:tr w:rsidR="00E846C4" w:rsidRPr="00073C8E" w:rsidTr="00CB0D68">
        <w:trPr>
          <w:jc w:val="center"/>
        </w:trPr>
        <w:tc>
          <w:tcPr>
            <w:tcW w:w="1063" w:type="dxa"/>
            <w:shd w:val="clear" w:color="auto" w:fill="auto"/>
          </w:tcPr>
          <w:p w:rsidR="00E846C4" w:rsidRPr="00826C98" w:rsidRDefault="00E846C4" w:rsidP="00874576">
            <w:pPr>
              <w:tabs>
                <w:tab w:val="num" w:pos="993"/>
              </w:tabs>
              <w:suppressAutoHyphens/>
              <w:spacing w:line="360" w:lineRule="auto"/>
              <w:ind w:right="-285"/>
              <w:jc w:val="center"/>
              <w:rPr>
                <w:rFonts w:ascii="Arial" w:hAnsi="Arial" w:cs="Arial"/>
                <w:b/>
              </w:rPr>
            </w:pPr>
            <w:r w:rsidRPr="00826C98">
              <w:rPr>
                <w:rFonts w:ascii="Arial" w:hAnsi="Arial" w:cs="Arial"/>
                <w:b/>
              </w:rPr>
              <w:t>ETAPA</w:t>
            </w:r>
          </w:p>
        </w:tc>
        <w:tc>
          <w:tcPr>
            <w:tcW w:w="6095" w:type="dxa"/>
            <w:shd w:val="clear" w:color="auto" w:fill="auto"/>
          </w:tcPr>
          <w:p w:rsidR="00E846C4" w:rsidRPr="00826C98" w:rsidRDefault="00E846C4" w:rsidP="00874576">
            <w:pPr>
              <w:tabs>
                <w:tab w:val="num" w:pos="993"/>
              </w:tabs>
              <w:suppressAutoHyphens/>
              <w:spacing w:line="360" w:lineRule="auto"/>
              <w:ind w:right="-285"/>
              <w:jc w:val="center"/>
              <w:rPr>
                <w:rFonts w:ascii="Arial" w:hAnsi="Arial" w:cs="Arial"/>
                <w:b/>
              </w:rPr>
            </w:pPr>
            <w:r w:rsidRPr="00826C98">
              <w:rPr>
                <w:rFonts w:ascii="Arial" w:hAnsi="Arial" w:cs="Arial"/>
                <w:b/>
              </w:rPr>
              <w:t>DESCRIÇÃO</w:t>
            </w:r>
          </w:p>
        </w:tc>
        <w:tc>
          <w:tcPr>
            <w:tcW w:w="1984" w:type="dxa"/>
            <w:shd w:val="clear" w:color="auto" w:fill="auto"/>
          </w:tcPr>
          <w:p w:rsidR="00E846C4" w:rsidRPr="00C46539" w:rsidRDefault="00E846C4" w:rsidP="00874576">
            <w:pPr>
              <w:tabs>
                <w:tab w:val="num" w:pos="993"/>
              </w:tabs>
              <w:suppressAutoHyphens/>
              <w:spacing w:line="360" w:lineRule="auto"/>
              <w:ind w:right="-285"/>
              <w:jc w:val="center"/>
              <w:rPr>
                <w:rFonts w:ascii="Arial" w:hAnsi="Arial" w:cs="Arial"/>
                <w:b/>
              </w:rPr>
            </w:pPr>
            <w:r w:rsidRPr="00C46539">
              <w:rPr>
                <w:rFonts w:ascii="Arial" w:hAnsi="Arial" w:cs="Arial"/>
                <w:b/>
              </w:rPr>
              <w:t>DATAS</w:t>
            </w:r>
          </w:p>
        </w:tc>
      </w:tr>
      <w:tr w:rsidR="00E846C4" w:rsidRPr="00073C8E" w:rsidTr="00CB0D68">
        <w:trPr>
          <w:jc w:val="center"/>
        </w:trPr>
        <w:tc>
          <w:tcPr>
            <w:tcW w:w="1063" w:type="dxa"/>
            <w:shd w:val="clear" w:color="auto" w:fill="auto"/>
            <w:vAlign w:val="center"/>
          </w:tcPr>
          <w:p w:rsidR="00E846C4" w:rsidRPr="00073C8E" w:rsidRDefault="00E846C4" w:rsidP="00874576">
            <w:pPr>
              <w:tabs>
                <w:tab w:val="num" w:pos="993"/>
              </w:tabs>
              <w:suppressAutoHyphens/>
              <w:spacing w:line="360" w:lineRule="auto"/>
              <w:ind w:right="-285"/>
              <w:jc w:val="both"/>
              <w:rPr>
                <w:rFonts w:ascii="Arial" w:hAnsi="Arial" w:cs="Arial"/>
              </w:rPr>
            </w:pPr>
            <w:r w:rsidRPr="00073C8E">
              <w:rPr>
                <w:rFonts w:ascii="Arial" w:hAnsi="Arial" w:cs="Arial"/>
              </w:rPr>
              <w:t>1</w:t>
            </w:r>
          </w:p>
        </w:tc>
        <w:tc>
          <w:tcPr>
            <w:tcW w:w="6095" w:type="dxa"/>
            <w:shd w:val="clear" w:color="auto" w:fill="auto"/>
            <w:vAlign w:val="center"/>
          </w:tcPr>
          <w:p w:rsidR="00E846C4" w:rsidRPr="00073C8E" w:rsidRDefault="00E846C4" w:rsidP="00874576">
            <w:pPr>
              <w:tabs>
                <w:tab w:val="num" w:pos="993"/>
              </w:tabs>
              <w:suppressAutoHyphens/>
              <w:spacing w:line="360" w:lineRule="auto"/>
              <w:ind w:right="-285"/>
              <w:jc w:val="both"/>
              <w:rPr>
                <w:rFonts w:ascii="Arial" w:hAnsi="Arial" w:cs="Arial"/>
              </w:rPr>
            </w:pPr>
            <w:r w:rsidRPr="00073C8E">
              <w:rPr>
                <w:rFonts w:ascii="Arial" w:hAnsi="Arial" w:cs="Arial"/>
              </w:rPr>
              <w:t>Publicação do Edital de Chamamento Público</w:t>
            </w:r>
          </w:p>
        </w:tc>
        <w:tc>
          <w:tcPr>
            <w:tcW w:w="1984" w:type="dxa"/>
            <w:shd w:val="clear" w:color="auto" w:fill="auto"/>
          </w:tcPr>
          <w:p w:rsidR="00E846C4" w:rsidRPr="00C46539" w:rsidRDefault="005D042B" w:rsidP="00874576">
            <w:pPr>
              <w:tabs>
                <w:tab w:val="num" w:pos="993"/>
              </w:tabs>
              <w:suppressAutoHyphens/>
              <w:spacing w:line="360" w:lineRule="auto"/>
              <w:ind w:right="-285"/>
              <w:jc w:val="both"/>
              <w:rPr>
                <w:rFonts w:ascii="Arial" w:hAnsi="Arial" w:cs="Arial"/>
              </w:rPr>
            </w:pPr>
            <w:r w:rsidRPr="00C46539">
              <w:rPr>
                <w:rFonts w:ascii="Arial" w:hAnsi="Arial" w:cs="Arial"/>
              </w:rPr>
              <w:t>04/01/2019</w:t>
            </w:r>
          </w:p>
        </w:tc>
      </w:tr>
      <w:tr w:rsidR="00E846C4" w:rsidRPr="00073C8E" w:rsidTr="00CB0D68">
        <w:trPr>
          <w:jc w:val="center"/>
        </w:trPr>
        <w:tc>
          <w:tcPr>
            <w:tcW w:w="1063" w:type="dxa"/>
            <w:shd w:val="clear" w:color="auto" w:fill="auto"/>
            <w:vAlign w:val="center"/>
          </w:tcPr>
          <w:p w:rsidR="00E846C4" w:rsidRPr="00073C8E" w:rsidRDefault="00E846C4" w:rsidP="00874576">
            <w:pPr>
              <w:tabs>
                <w:tab w:val="num" w:pos="993"/>
              </w:tabs>
              <w:suppressAutoHyphens/>
              <w:spacing w:line="360" w:lineRule="auto"/>
              <w:ind w:right="-285"/>
              <w:jc w:val="both"/>
              <w:rPr>
                <w:rFonts w:ascii="Arial" w:hAnsi="Arial" w:cs="Arial"/>
              </w:rPr>
            </w:pPr>
            <w:r w:rsidRPr="00073C8E">
              <w:rPr>
                <w:rFonts w:ascii="Arial" w:hAnsi="Arial" w:cs="Arial"/>
              </w:rPr>
              <w:t>2</w:t>
            </w:r>
          </w:p>
        </w:tc>
        <w:tc>
          <w:tcPr>
            <w:tcW w:w="6095" w:type="dxa"/>
            <w:shd w:val="clear" w:color="auto" w:fill="auto"/>
            <w:vAlign w:val="center"/>
          </w:tcPr>
          <w:p w:rsidR="00E846C4" w:rsidRPr="00073C8E" w:rsidRDefault="00E846C4" w:rsidP="00874576">
            <w:pPr>
              <w:tabs>
                <w:tab w:val="num" w:pos="993"/>
              </w:tabs>
              <w:suppressAutoHyphens/>
              <w:spacing w:line="360" w:lineRule="auto"/>
              <w:ind w:right="-285"/>
              <w:jc w:val="both"/>
              <w:rPr>
                <w:rFonts w:ascii="Arial" w:hAnsi="Arial" w:cs="Arial"/>
              </w:rPr>
            </w:pPr>
            <w:r w:rsidRPr="00073C8E">
              <w:rPr>
                <w:rFonts w:ascii="Arial" w:hAnsi="Arial" w:cs="Arial"/>
              </w:rPr>
              <w:t>Reunião de Orientação para elaboração do projeto contendo o Plano de Trabalho</w:t>
            </w:r>
          </w:p>
        </w:tc>
        <w:tc>
          <w:tcPr>
            <w:tcW w:w="1984" w:type="dxa"/>
            <w:shd w:val="clear" w:color="auto" w:fill="auto"/>
            <w:vAlign w:val="center"/>
          </w:tcPr>
          <w:p w:rsidR="00E846C4" w:rsidRPr="00C46539" w:rsidRDefault="00C46539" w:rsidP="00874576">
            <w:pPr>
              <w:spacing w:line="360" w:lineRule="auto"/>
              <w:ind w:right="-285"/>
              <w:jc w:val="both"/>
              <w:rPr>
                <w:rFonts w:ascii="Arial" w:hAnsi="Arial" w:cs="Arial"/>
              </w:rPr>
            </w:pPr>
            <w:r w:rsidRPr="00C46539">
              <w:rPr>
                <w:rFonts w:ascii="Arial" w:hAnsi="Arial" w:cs="Arial"/>
              </w:rPr>
              <w:t>10/01/2019</w:t>
            </w:r>
          </w:p>
        </w:tc>
      </w:tr>
      <w:tr w:rsidR="00E846C4" w:rsidRPr="00073C8E" w:rsidTr="00CB0D68">
        <w:trPr>
          <w:jc w:val="center"/>
        </w:trPr>
        <w:tc>
          <w:tcPr>
            <w:tcW w:w="1063" w:type="dxa"/>
            <w:shd w:val="clear" w:color="auto" w:fill="auto"/>
            <w:vAlign w:val="center"/>
          </w:tcPr>
          <w:p w:rsidR="00E846C4" w:rsidRPr="00073C8E" w:rsidRDefault="00E846C4" w:rsidP="00874576">
            <w:pPr>
              <w:tabs>
                <w:tab w:val="num" w:pos="993"/>
              </w:tabs>
              <w:suppressAutoHyphens/>
              <w:spacing w:line="360" w:lineRule="auto"/>
              <w:ind w:right="-285"/>
              <w:jc w:val="both"/>
              <w:rPr>
                <w:rFonts w:ascii="Arial" w:hAnsi="Arial" w:cs="Arial"/>
              </w:rPr>
            </w:pPr>
            <w:r w:rsidRPr="00073C8E">
              <w:rPr>
                <w:rFonts w:ascii="Arial" w:hAnsi="Arial" w:cs="Arial"/>
              </w:rPr>
              <w:t>3</w:t>
            </w:r>
          </w:p>
        </w:tc>
        <w:tc>
          <w:tcPr>
            <w:tcW w:w="6095" w:type="dxa"/>
            <w:shd w:val="clear" w:color="auto" w:fill="auto"/>
            <w:vAlign w:val="center"/>
          </w:tcPr>
          <w:p w:rsidR="00E846C4" w:rsidRPr="00073C8E" w:rsidRDefault="00E846C4" w:rsidP="00874576">
            <w:pPr>
              <w:tabs>
                <w:tab w:val="num" w:pos="993"/>
              </w:tabs>
              <w:suppressAutoHyphens/>
              <w:spacing w:line="360" w:lineRule="auto"/>
              <w:ind w:right="-285"/>
              <w:jc w:val="both"/>
              <w:rPr>
                <w:rFonts w:ascii="Arial" w:hAnsi="Arial" w:cs="Arial"/>
              </w:rPr>
            </w:pPr>
            <w:r w:rsidRPr="00073C8E">
              <w:rPr>
                <w:rFonts w:ascii="Arial" w:hAnsi="Arial" w:cs="Arial"/>
              </w:rPr>
              <w:t xml:space="preserve">Data limite para envio dos Projetos pelas </w:t>
            </w:r>
            <w:proofErr w:type="spellStart"/>
            <w:r w:rsidRPr="00073C8E">
              <w:rPr>
                <w:rFonts w:ascii="Arial" w:hAnsi="Arial" w:cs="Arial"/>
              </w:rPr>
              <w:t>OSC’s</w:t>
            </w:r>
            <w:proofErr w:type="spellEnd"/>
          </w:p>
        </w:tc>
        <w:tc>
          <w:tcPr>
            <w:tcW w:w="1984" w:type="dxa"/>
            <w:shd w:val="clear" w:color="auto" w:fill="auto"/>
            <w:vAlign w:val="center"/>
          </w:tcPr>
          <w:p w:rsidR="00E846C4" w:rsidRPr="00C46539" w:rsidRDefault="00C46539" w:rsidP="00874576">
            <w:pPr>
              <w:spacing w:line="360" w:lineRule="auto"/>
              <w:ind w:right="-285"/>
              <w:jc w:val="both"/>
              <w:rPr>
                <w:rFonts w:ascii="Arial" w:hAnsi="Arial" w:cs="Arial"/>
              </w:rPr>
            </w:pPr>
            <w:r w:rsidRPr="00C46539">
              <w:rPr>
                <w:rFonts w:ascii="Arial" w:hAnsi="Arial" w:cs="Arial"/>
              </w:rPr>
              <w:t>04/02/2019</w:t>
            </w:r>
          </w:p>
        </w:tc>
      </w:tr>
      <w:tr w:rsidR="00E846C4" w:rsidRPr="00073C8E" w:rsidTr="00CB0D68">
        <w:trPr>
          <w:jc w:val="center"/>
        </w:trPr>
        <w:tc>
          <w:tcPr>
            <w:tcW w:w="1063" w:type="dxa"/>
            <w:shd w:val="clear" w:color="auto" w:fill="auto"/>
            <w:vAlign w:val="center"/>
          </w:tcPr>
          <w:p w:rsidR="00E846C4" w:rsidRPr="00073C8E" w:rsidRDefault="00E846C4" w:rsidP="00874576">
            <w:pPr>
              <w:tabs>
                <w:tab w:val="num" w:pos="993"/>
              </w:tabs>
              <w:suppressAutoHyphens/>
              <w:spacing w:line="360" w:lineRule="auto"/>
              <w:ind w:right="-285"/>
              <w:jc w:val="both"/>
              <w:rPr>
                <w:rFonts w:ascii="Arial" w:hAnsi="Arial" w:cs="Arial"/>
              </w:rPr>
            </w:pPr>
            <w:r w:rsidRPr="00073C8E">
              <w:rPr>
                <w:rFonts w:ascii="Arial" w:hAnsi="Arial" w:cs="Arial"/>
              </w:rPr>
              <w:t>4</w:t>
            </w:r>
          </w:p>
        </w:tc>
        <w:tc>
          <w:tcPr>
            <w:tcW w:w="6095" w:type="dxa"/>
            <w:shd w:val="clear" w:color="auto" w:fill="auto"/>
            <w:vAlign w:val="center"/>
          </w:tcPr>
          <w:p w:rsidR="00E846C4" w:rsidRPr="00073C8E" w:rsidRDefault="00E846C4" w:rsidP="00874576">
            <w:pPr>
              <w:tabs>
                <w:tab w:val="num" w:pos="993"/>
              </w:tabs>
              <w:suppressAutoHyphens/>
              <w:spacing w:line="360" w:lineRule="auto"/>
              <w:ind w:right="-285"/>
              <w:jc w:val="both"/>
              <w:rPr>
                <w:rFonts w:ascii="Arial" w:hAnsi="Arial" w:cs="Arial"/>
              </w:rPr>
            </w:pPr>
            <w:r w:rsidRPr="00073C8E">
              <w:rPr>
                <w:rFonts w:ascii="Arial" w:hAnsi="Arial" w:cs="Arial"/>
              </w:rPr>
              <w:t xml:space="preserve">Etapa competitiva: avaliação dos projetos contendo o Plano de Trabalho </w:t>
            </w:r>
          </w:p>
        </w:tc>
        <w:tc>
          <w:tcPr>
            <w:tcW w:w="1984" w:type="dxa"/>
            <w:shd w:val="clear" w:color="auto" w:fill="auto"/>
            <w:vAlign w:val="center"/>
          </w:tcPr>
          <w:p w:rsidR="00E846C4" w:rsidRPr="00C46539" w:rsidRDefault="009B7AB4" w:rsidP="00874576">
            <w:pPr>
              <w:spacing w:line="360" w:lineRule="auto"/>
              <w:ind w:right="-285"/>
              <w:jc w:val="both"/>
              <w:rPr>
                <w:rFonts w:ascii="Arial" w:hAnsi="Arial" w:cs="Arial"/>
              </w:rPr>
            </w:pPr>
            <w:r>
              <w:rPr>
                <w:rFonts w:ascii="Arial" w:hAnsi="Arial" w:cs="Arial"/>
              </w:rPr>
              <w:t>06</w:t>
            </w:r>
            <w:r w:rsidR="00C46539" w:rsidRPr="00C46539">
              <w:rPr>
                <w:rFonts w:ascii="Arial" w:hAnsi="Arial" w:cs="Arial"/>
              </w:rPr>
              <w:t>/02/2019</w:t>
            </w:r>
          </w:p>
        </w:tc>
      </w:tr>
      <w:tr w:rsidR="00E846C4" w:rsidRPr="00073C8E" w:rsidTr="00CB0D68">
        <w:trPr>
          <w:jc w:val="center"/>
        </w:trPr>
        <w:tc>
          <w:tcPr>
            <w:tcW w:w="1063" w:type="dxa"/>
            <w:shd w:val="clear" w:color="auto" w:fill="auto"/>
            <w:vAlign w:val="center"/>
          </w:tcPr>
          <w:p w:rsidR="00E846C4" w:rsidRPr="00073C8E" w:rsidRDefault="00E846C4" w:rsidP="00874576">
            <w:pPr>
              <w:tabs>
                <w:tab w:val="num" w:pos="993"/>
              </w:tabs>
              <w:suppressAutoHyphens/>
              <w:spacing w:line="360" w:lineRule="auto"/>
              <w:ind w:right="-285"/>
              <w:jc w:val="both"/>
              <w:rPr>
                <w:rFonts w:ascii="Arial" w:hAnsi="Arial" w:cs="Arial"/>
              </w:rPr>
            </w:pPr>
            <w:r w:rsidRPr="00073C8E">
              <w:rPr>
                <w:rFonts w:ascii="Arial" w:hAnsi="Arial" w:cs="Arial"/>
              </w:rPr>
              <w:t>5</w:t>
            </w:r>
          </w:p>
        </w:tc>
        <w:tc>
          <w:tcPr>
            <w:tcW w:w="6095" w:type="dxa"/>
            <w:shd w:val="clear" w:color="auto" w:fill="auto"/>
            <w:vAlign w:val="center"/>
          </w:tcPr>
          <w:p w:rsidR="00E846C4" w:rsidRPr="00073C8E" w:rsidRDefault="00E846C4" w:rsidP="00874576">
            <w:pPr>
              <w:tabs>
                <w:tab w:val="num" w:pos="993"/>
              </w:tabs>
              <w:suppressAutoHyphens/>
              <w:spacing w:line="360" w:lineRule="auto"/>
              <w:ind w:right="-285"/>
              <w:jc w:val="both"/>
              <w:rPr>
                <w:rFonts w:ascii="Arial" w:hAnsi="Arial" w:cs="Arial"/>
              </w:rPr>
            </w:pPr>
            <w:r w:rsidRPr="00073C8E">
              <w:rPr>
                <w:rFonts w:ascii="Arial" w:hAnsi="Arial" w:cs="Arial"/>
              </w:rPr>
              <w:t>Divulgação do resultado preliminar</w:t>
            </w:r>
          </w:p>
        </w:tc>
        <w:tc>
          <w:tcPr>
            <w:tcW w:w="1984" w:type="dxa"/>
            <w:shd w:val="clear" w:color="auto" w:fill="auto"/>
            <w:vAlign w:val="center"/>
          </w:tcPr>
          <w:p w:rsidR="00E846C4" w:rsidRPr="00C46539" w:rsidRDefault="00C46539" w:rsidP="00874576">
            <w:pPr>
              <w:spacing w:line="360" w:lineRule="auto"/>
              <w:ind w:right="-285"/>
              <w:jc w:val="both"/>
              <w:rPr>
                <w:rFonts w:ascii="Arial" w:hAnsi="Arial" w:cs="Arial"/>
              </w:rPr>
            </w:pPr>
            <w:r>
              <w:rPr>
                <w:rFonts w:ascii="Arial" w:hAnsi="Arial" w:cs="Arial"/>
              </w:rPr>
              <w:t>08</w:t>
            </w:r>
            <w:r w:rsidRPr="00C46539">
              <w:rPr>
                <w:rFonts w:ascii="Arial" w:hAnsi="Arial" w:cs="Arial"/>
              </w:rPr>
              <w:t>/02/2019</w:t>
            </w:r>
          </w:p>
        </w:tc>
      </w:tr>
      <w:tr w:rsidR="00E846C4" w:rsidRPr="00073C8E" w:rsidTr="00CB0D68">
        <w:trPr>
          <w:jc w:val="center"/>
        </w:trPr>
        <w:tc>
          <w:tcPr>
            <w:tcW w:w="1063" w:type="dxa"/>
            <w:shd w:val="clear" w:color="auto" w:fill="auto"/>
            <w:vAlign w:val="center"/>
          </w:tcPr>
          <w:p w:rsidR="00E846C4" w:rsidRPr="00073C8E" w:rsidRDefault="00E846C4" w:rsidP="00874576">
            <w:pPr>
              <w:tabs>
                <w:tab w:val="num" w:pos="993"/>
              </w:tabs>
              <w:suppressAutoHyphens/>
              <w:spacing w:line="360" w:lineRule="auto"/>
              <w:ind w:right="-285"/>
              <w:jc w:val="both"/>
              <w:rPr>
                <w:rFonts w:ascii="Arial" w:hAnsi="Arial" w:cs="Arial"/>
              </w:rPr>
            </w:pPr>
            <w:r w:rsidRPr="00073C8E">
              <w:rPr>
                <w:rFonts w:ascii="Arial" w:hAnsi="Arial" w:cs="Arial"/>
              </w:rPr>
              <w:t>6</w:t>
            </w:r>
          </w:p>
        </w:tc>
        <w:tc>
          <w:tcPr>
            <w:tcW w:w="6095" w:type="dxa"/>
            <w:shd w:val="clear" w:color="auto" w:fill="auto"/>
            <w:vAlign w:val="center"/>
          </w:tcPr>
          <w:p w:rsidR="00E846C4" w:rsidRPr="00073C8E" w:rsidRDefault="00E846C4" w:rsidP="00874576">
            <w:pPr>
              <w:tabs>
                <w:tab w:val="num" w:pos="993"/>
              </w:tabs>
              <w:suppressAutoHyphens/>
              <w:spacing w:line="360" w:lineRule="auto"/>
              <w:ind w:right="-285"/>
              <w:jc w:val="both"/>
              <w:rPr>
                <w:rFonts w:ascii="Arial" w:hAnsi="Arial" w:cs="Arial"/>
              </w:rPr>
            </w:pPr>
            <w:r>
              <w:rPr>
                <w:rFonts w:ascii="Arial" w:hAnsi="Arial" w:cs="Arial"/>
              </w:rPr>
              <w:t xml:space="preserve">Prazo de </w:t>
            </w:r>
            <w:r w:rsidRPr="00073C8E">
              <w:rPr>
                <w:rFonts w:ascii="Arial" w:hAnsi="Arial" w:cs="Arial"/>
              </w:rPr>
              <w:t>Interposição de recursos contra o resultado preliminar</w:t>
            </w:r>
          </w:p>
        </w:tc>
        <w:tc>
          <w:tcPr>
            <w:tcW w:w="1984" w:type="dxa"/>
            <w:shd w:val="clear" w:color="auto" w:fill="auto"/>
            <w:vAlign w:val="center"/>
          </w:tcPr>
          <w:p w:rsidR="00E846C4" w:rsidRPr="00C46539" w:rsidRDefault="00C46539" w:rsidP="00874576">
            <w:pPr>
              <w:spacing w:line="360" w:lineRule="auto"/>
              <w:ind w:right="-285"/>
              <w:jc w:val="both"/>
              <w:rPr>
                <w:rFonts w:ascii="Arial" w:hAnsi="Arial" w:cs="Arial"/>
              </w:rPr>
            </w:pPr>
            <w:r>
              <w:rPr>
                <w:rFonts w:ascii="Arial" w:hAnsi="Arial" w:cs="Arial"/>
              </w:rPr>
              <w:t>11</w:t>
            </w:r>
            <w:r w:rsidRPr="00C46539">
              <w:rPr>
                <w:rFonts w:ascii="Arial" w:hAnsi="Arial" w:cs="Arial"/>
              </w:rPr>
              <w:t xml:space="preserve"> a 15/02/2019</w:t>
            </w:r>
          </w:p>
        </w:tc>
      </w:tr>
      <w:tr w:rsidR="00E846C4" w:rsidRPr="00073C8E" w:rsidTr="00CB0D68">
        <w:trPr>
          <w:jc w:val="center"/>
        </w:trPr>
        <w:tc>
          <w:tcPr>
            <w:tcW w:w="1063" w:type="dxa"/>
            <w:shd w:val="clear" w:color="auto" w:fill="auto"/>
            <w:vAlign w:val="center"/>
          </w:tcPr>
          <w:p w:rsidR="00E846C4" w:rsidRPr="00073C8E" w:rsidRDefault="00E846C4" w:rsidP="00874576">
            <w:pPr>
              <w:tabs>
                <w:tab w:val="num" w:pos="993"/>
              </w:tabs>
              <w:suppressAutoHyphens/>
              <w:spacing w:line="360" w:lineRule="auto"/>
              <w:ind w:right="-285"/>
              <w:jc w:val="both"/>
              <w:rPr>
                <w:rFonts w:ascii="Arial" w:hAnsi="Arial" w:cs="Arial"/>
              </w:rPr>
            </w:pPr>
            <w:r w:rsidRPr="00073C8E">
              <w:rPr>
                <w:rFonts w:ascii="Arial" w:hAnsi="Arial" w:cs="Arial"/>
              </w:rPr>
              <w:t>7</w:t>
            </w:r>
          </w:p>
        </w:tc>
        <w:tc>
          <w:tcPr>
            <w:tcW w:w="6095" w:type="dxa"/>
            <w:shd w:val="clear" w:color="auto" w:fill="auto"/>
            <w:vAlign w:val="center"/>
          </w:tcPr>
          <w:p w:rsidR="00E846C4" w:rsidRPr="00073C8E" w:rsidRDefault="00E846C4" w:rsidP="00874576">
            <w:pPr>
              <w:tabs>
                <w:tab w:val="num" w:pos="993"/>
              </w:tabs>
              <w:suppressAutoHyphens/>
              <w:spacing w:line="360" w:lineRule="auto"/>
              <w:ind w:right="-285"/>
              <w:jc w:val="both"/>
              <w:rPr>
                <w:rFonts w:ascii="Arial" w:hAnsi="Arial" w:cs="Arial"/>
              </w:rPr>
            </w:pPr>
            <w:r w:rsidRPr="00073C8E">
              <w:rPr>
                <w:rFonts w:ascii="Arial" w:hAnsi="Arial" w:cs="Arial"/>
              </w:rPr>
              <w:t>Análise de recursos contra o resultado preliminar</w:t>
            </w:r>
          </w:p>
        </w:tc>
        <w:tc>
          <w:tcPr>
            <w:tcW w:w="1984" w:type="dxa"/>
            <w:shd w:val="clear" w:color="auto" w:fill="auto"/>
            <w:vAlign w:val="center"/>
          </w:tcPr>
          <w:p w:rsidR="00E846C4" w:rsidRPr="00C46539" w:rsidRDefault="00C46539" w:rsidP="00874576">
            <w:pPr>
              <w:spacing w:line="360" w:lineRule="auto"/>
              <w:ind w:right="-285"/>
              <w:jc w:val="both"/>
              <w:rPr>
                <w:rFonts w:ascii="Arial" w:hAnsi="Arial" w:cs="Arial"/>
              </w:rPr>
            </w:pPr>
            <w:r w:rsidRPr="00C46539">
              <w:rPr>
                <w:rFonts w:ascii="Arial" w:hAnsi="Arial" w:cs="Arial"/>
              </w:rPr>
              <w:t>18/02/2019</w:t>
            </w:r>
          </w:p>
        </w:tc>
      </w:tr>
      <w:tr w:rsidR="009B7AB4" w:rsidRPr="00073C8E" w:rsidTr="00CB0D68">
        <w:trPr>
          <w:jc w:val="center"/>
        </w:trPr>
        <w:tc>
          <w:tcPr>
            <w:tcW w:w="1063" w:type="dxa"/>
            <w:shd w:val="clear" w:color="auto" w:fill="auto"/>
            <w:vAlign w:val="center"/>
          </w:tcPr>
          <w:p w:rsidR="009B7AB4" w:rsidRPr="00073C8E" w:rsidRDefault="00B40254" w:rsidP="00874576">
            <w:pPr>
              <w:tabs>
                <w:tab w:val="num" w:pos="993"/>
              </w:tabs>
              <w:suppressAutoHyphens/>
              <w:spacing w:line="360" w:lineRule="auto"/>
              <w:ind w:right="-285"/>
              <w:jc w:val="both"/>
              <w:rPr>
                <w:rFonts w:ascii="Arial" w:hAnsi="Arial" w:cs="Arial"/>
              </w:rPr>
            </w:pPr>
            <w:r>
              <w:rPr>
                <w:rFonts w:ascii="Arial" w:hAnsi="Arial" w:cs="Arial"/>
              </w:rPr>
              <w:t>8</w:t>
            </w:r>
          </w:p>
        </w:tc>
        <w:tc>
          <w:tcPr>
            <w:tcW w:w="6095" w:type="dxa"/>
            <w:shd w:val="clear" w:color="auto" w:fill="auto"/>
            <w:vAlign w:val="center"/>
          </w:tcPr>
          <w:p w:rsidR="009B7AB4" w:rsidRDefault="009B7AB4" w:rsidP="00874576">
            <w:pPr>
              <w:tabs>
                <w:tab w:val="num" w:pos="993"/>
              </w:tabs>
              <w:suppressAutoHyphens/>
              <w:spacing w:line="360" w:lineRule="auto"/>
              <w:ind w:right="-285"/>
              <w:jc w:val="both"/>
              <w:rPr>
                <w:rFonts w:ascii="Arial" w:hAnsi="Arial" w:cs="Arial"/>
              </w:rPr>
            </w:pPr>
            <w:r w:rsidRPr="00073C8E">
              <w:rPr>
                <w:rFonts w:ascii="Arial" w:hAnsi="Arial" w:cs="Arial"/>
              </w:rPr>
              <w:t>Homologação e publicação do resultado definitivo da</w:t>
            </w:r>
          </w:p>
          <w:p w:rsidR="009B7AB4" w:rsidRPr="00073C8E" w:rsidRDefault="009B7AB4" w:rsidP="00874576">
            <w:pPr>
              <w:tabs>
                <w:tab w:val="num" w:pos="993"/>
              </w:tabs>
              <w:suppressAutoHyphens/>
              <w:spacing w:line="360" w:lineRule="auto"/>
              <w:ind w:right="-285"/>
              <w:jc w:val="both"/>
              <w:rPr>
                <w:rFonts w:ascii="Arial" w:hAnsi="Arial" w:cs="Arial"/>
              </w:rPr>
            </w:pPr>
            <w:proofErr w:type="gramStart"/>
            <w:r w:rsidRPr="00073C8E">
              <w:rPr>
                <w:rFonts w:ascii="Arial" w:hAnsi="Arial" w:cs="Arial"/>
              </w:rPr>
              <w:t>fase</w:t>
            </w:r>
            <w:proofErr w:type="gramEnd"/>
            <w:r w:rsidRPr="00073C8E">
              <w:rPr>
                <w:rFonts w:ascii="Arial" w:hAnsi="Arial" w:cs="Arial"/>
              </w:rPr>
              <w:t xml:space="preserve"> de seleção</w:t>
            </w:r>
          </w:p>
        </w:tc>
        <w:tc>
          <w:tcPr>
            <w:tcW w:w="1984" w:type="dxa"/>
            <w:shd w:val="clear" w:color="auto" w:fill="auto"/>
            <w:vAlign w:val="center"/>
          </w:tcPr>
          <w:p w:rsidR="009B7AB4" w:rsidRPr="00C46539" w:rsidRDefault="009B7AB4" w:rsidP="00874576">
            <w:pPr>
              <w:spacing w:line="360" w:lineRule="auto"/>
              <w:ind w:right="-285"/>
              <w:jc w:val="both"/>
              <w:rPr>
                <w:rFonts w:ascii="Arial" w:hAnsi="Arial" w:cs="Arial"/>
              </w:rPr>
            </w:pPr>
            <w:r>
              <w:rPr>
                <w:rFonts w:ascii="Arial" w:hAnsi="Arial" w:cs="Arial"/>
              </w:rPr>
              <w:t>19/01/2019</w:t>
            </w:r>
          </w:p>
        </w:tc>
      </w:tr>
      <w:tr w:rsidR="009B7AB4" w:rsidRPr="00073C8E" w:rsidTr="00CB0D68">
        <w:trPr>
          <w:jc w:val="center"/>
        </w:trPr>
        <w:tc>
          <w:tcPr>
            <w:tcW w:w="1063" w:type="dxa"/>
            <w:shd w:val="clear" w:color="auto" w:fill="auto"/>
            <w:vAlign w:val="center"/>
          </w:tcPr>
          <w:p w:rsidR="009B7AB4" w:rsidRPr="00073C8E" w:rsidRDefault="00B40254" w:rsidP="00874576">
            <w:pPr>
              <w:tabs>
                <w:tab w:val="num" w:pos="993"/>
              </w:tabs>
              <w:suppressAutoHyphens/>
              <w:spacing w:line="360" w:lineRule="auto"/>
              <w:ind w:right="-285"/>
              <w:jc w:val="both"/>
              <w:rPr>
                <w:rFonts w:ascii="Arial" w:hAnsi="Arial" w:cs="Arial"/>
              </w:rPr>
            </w:pPr>
            <w:r>
              <w:rPr>
                <w:rFonts w:ascii="Arial" w:hAnsi="Arial" w:cs="Arial"/>
              </w:rPr>
              <w:lastRenderedPageBreak/>
              <w:t>9</w:t>
            </w:r>
          </w:p>
        </w:tc>
        <w:tc>
          <w:tcPr>
            <w:tcW w:w="6095" w:type="dxa"/>
            <w:shd w:val="clear" w:color="auto" w:fill="auto"/>
            <w:vAlign w:val="center"/>
          </w:tcPr>
          <w:p w:rsidR="00B40254" w:rsidRDefault="00B40254" w:rsidP="00874576">
            <w:pPr>
              <w:tabs>
                <w:tab w:val="num" w:pos="993"/>
              </w:tabs>
              <w:suppressAutoHyphens/>
              <w:spacing w:line="360" w:lineRule="auto"/>
              <w:ind w:right="-285"/>
              <w:jc w:val="both"/>
              <w:rPr>
                <w:rFonts w:ascii="Arial" w:hAnsi="Arial" w:cs="Arial"/>
              </w:rPr>
            </w:pPr>
            <w:r>
              <w:rPr>
                <w:rFonts w:ascii="Arial" w:hAnsi="Arial" w:cs="Arial"/>
              </w:rPr>
              <w:t>C</w:t>
            </w:r>
            <w:r w:rsidRPr="00073C8E">
              <w:rPr>
                <w:rFonts w:ascii="Arial" w:hAnsi="Arial" w:cs="Arial"/>
              </w:rPr>
              <w:t xml:space="preserve">omprovação do atendimento dos requisitos </w:t>
            </w:r>
          </w:p>
          <w:p w:rsidR="009B7AB4" w:rsidRDefault="00B40254" w:rsidP="00874576">
            <w:pPr>
              <w:tabs>
                <w:tab w:val="num" w:pos="993"/>
              </w:tabs>
              <w:suppressAutoHyphens/>
              <w:spacing w:line="360" w:lineRule="auto"/>
              <w:ind w:right="-285"/>
              <w:jc w:val="both"/>
              <w:rPr>
                <w:rFonts w:ascii="Arial" w:hAnsi="Arial" w:cs="Arial"/>
              </w:rPr>
            </w:pPr>
            <w:proofErr w:type="gramStart"/>
            <w:r w:rsidRPr="00073C8E">
              <w:rPr>
                <w:rFonts w:ascii="Arial" w:hAnsi="Arial" w:cs="Arial"/>
              </w:rPr>
              <w:t>para</w:t>
            </w:r>
            <w:proofErr w:type="gramEnd"/>
            <w:r w:rsidRPr="00073C8E">
              <w:rPr>
                <w:rFonts w:ascii="Arial" w:hAnsi="Arial" w:cs="Arial"/>
              </w:rPr>
              <w:t xml:space="preserve"> celebração da parceria</w:t>
            </w:r>
          </w:p>
        </w:tc>
        <w:tc>
          <w:tcPr>
            <w:tcW w:w="1984" w:type="dxa"/>
            <w:shd w:val="clear" w:color="auto" w:fill="auto"/>
            <w:vAlign w:val="center"/>
          </w:tcPr>
          <w:p w:rsidR="009B7AB4" w:rsidRPr="00C46539" w:rsidRDefault="00B40254" w:rsidP="00874576">
            <w:pPr>
              <w:spacing w:line="360" w:lineRule="auto"/>
              <w:ind w:right="-285"/>
              <w:jc w:val="both"/>
              <w:rPr>
                <w:rFonts w:ascii="Arial" w:hAnsi="Arial" w:cs="Arial"/>
              </w:rPr>
            </w:pPr>
            <w:r>
              <w:rPr>
                <w:rFonts w:ascii="Arial" w:hAnsi="Arial" w:cs="Arial"/>
              </w:rPr>
              <w:t>19 a 28/02/2019</w:t>
            </w:r>
          </w:p>
        </w:tc>
      </w:tr>
      <w:tr w:rsidR="00E846C4" w:rsidRPr="00073C8E" w:rsidTr="00CB0D68">
        <w:trPr>
          <w:jc w:val="center"/>
        </w:trPr>
        <w:tc>
          <w:tcPr>
            <w:tcW w:w="1063" w:type="dxa"/>
            <w:shd w:val="clear" w:color="auto" w:fill="auto"/>
            <w:vAlign w:val="center"/>
          </w:tcPr>
          <w:p w:rsidR="00E846C4" w:rsidRPr="00073C8E" w:rsidRDefault="00E846C4" w:rsidP="00874576">
            <w:pPr>
              <w:tabs>
                <w:tab w:val="num" w:pos="993"/>
              </w:tabs>
              <w:suppressAutoHyphens/>
              <w:spacing w:line="360" w:lineRule="auto"/>
              <w:ind w:right="-285"/>
              <w:jc w:val="both"/>
              <w:rPr>
                <w:rFonts w:ascii="Arial" w:hAnsi="Arial" w:cs="Arial"/>
              </w:rPr>
            </w:pPr>
            <w:r w:rsidRPr="00073C8E">
              <w:rPr>
                <w:rFonts w:ascii="Arial" w:hAnsi="Arial" w:cs="Arial"/>
              </w:rPr>
              <w:t>8</w:t>
            </w:r>
          </w:p>
        </w:tc>
        <w:tc>
          <w:tcPr>
            <w:tcW w:w="6095" w:type="dxa"/>
            <w:shd w:val="clear" w:color="auto" w:fill="auto"/>
            <w:vAlign w:val="center"/>
          </w:tcPr>
          <w:p w:rsidR="00E846C4" w:rsidRPr="00073C8E" w:rsidRDefault="00B40254" w:rsidP="00874576">
            <w:pPr>
              <w:tabs>
                <w:tab w:val="num" w:pos="993"/>
              </w:tabs>
              <w:suppressAutoHyphens/>
              <w:spacing w:line="360" w:lineRule="auto"/>
              <w:ind w:right="-285"/>
              <w:jc w:val="both"/>
              <w:rPr>
                <w:rFonts w:ascii="Arial" w:hAnsi="Arial" w:cs="Arial"/>
              </w:rPr>
            </w:pPr>
            <w:r w:rsidRPr="00073C8E">
              <w:rPr>
                <w:rFonts w:ascii="Arial" w:eastAsia="Calibri" w:hAnsi="Arial" w:cs="Arial"/>
              </w:rPr>
              <w:t>Publicação do extrato do termo de colaboração no Diário Oficial do Município.</w:t>
            </w:r>
          </w:p>
        </w:tc>
        <w:tc>
          <w:tcPr>
            <w:tcW w:w="1984" w:type="dxa"/>
            <w:shd w:val="clear" w:color="auto" w:fill="auto"/>
            <w:vAlign w:val="center"/>
          </w:tcPr>
          <w:p w:rsidR="00E846C4" w:rsidRPr="00C46539" w:rsidRDefault="009B7AB4" w:rsidP="00874576">
            <w:pPr>
              <w:spacing w:line="360" w:lineRule="auto"/>
              <w:ind w:right="-285"/>
              <w:jc w:val="both"/>
              <w:rPr>
                <w:rFonts w:ascii="Arial" w:hAnsi="Arial" w:cs="Arial"/>
              </w:rPr>
            </w:pPr>
            <w:r>
              <w:rPr>
                <w:rFonts w:ascii="Arial" w:hAnsi="Arial" w:cs="Arial"/>
              </w:rPr>
              <w:t>02/02/2019</w:t>
            </w:r>
          </w:p>
        </w:tc>
      </w:tr>
    </w:tbl>
    <w:p w:rsidR="00E846C4" w:rsidRDefault="00E846C4" w:rsidP="00874576">
      <w:pPr>
        <w:tabs>
          <w:tab w:val="num" w:pos="993"/>
        </w:tabs>
        <w:suppressAutoHyphens/>
        <w:spacing w:line="360" w:lineRule="auto"/>
        <w:ind w:right="-285"/>
        <w:jc w:val="both"/>
        <w:rPr>
          <w:rFonts w:ascii="Arial" w:hAnsi="Arial" w:cs="Arial"/>
        </w:rPr>
      </w:pPr>
    </w:p>
    <w:p w:rsidR="00E846C4" w:rsidRPr="00073C8E" w:rsidRDefault="00E846C4" w:rsidP="00874576">
      <w:pPr>
        <w:numPr>
          <w:ilvl w:val="1"/>
          <w:numId w:val="3"/>
        </w:numPr>
        <w:suppressAutoHyphens/>
        <w:spacing w:line="360" w:lineRule="auto"/>
        <w:ind w:left="0" w:right="-568"/>
        <w:jc w:val="both"/>
        <w:rPr>
          <w:rFonts w:ascii="Arial" w:hAnsi="Arial" w:cs="Arial"/>
        </w:rPr>
      </w:pPr>
      <w:r w:rsidRPr="00073C8E">
        <w:rPr>
          <w:rFonts w:ascii="Arial" w:hAnsi="Arial" w:cs="Arial"/>
        </w:rPr>
        <w:t>Etapa 1 – Publicação do Edital</w:t>
      </w:r>
    </w:p>
    <w:p w:rsidR="00E846C4" w:rsidRPr="00073C8E" w:rsidRDefault="00E846C4" w:rsidP="00874576">
      <w:pPr>
        <w:numPr>
          <w:ilvl w:val="2"/>
          <w:numId w:val="4"/>
        </w:numPr>
        <w:suppressAutoHyphens/>
        <w:spacing w:line="360" w:lineRule="auto"/>
        <w:ind w:left="0" w:right="-568"/>
        <w:jc w:val="both"/>
        <w:rPr>
          <w:rFonts w:ascii="Arial" w:hAnsi="Arial" w:cs="Arial"/>
        </w:rPr>
      </w:pPr>
      <w:r w:rsidRPr="00073C8E">
        <w:rPr>
          <w:rFonts w:ascii="Arial" w:hAnsi="Arial" w:cs="Arial"/>
        </w:rPr>
        <w:t xml:space="preserve">O presente Edital será divulgado na página oficial do município </w:t>
      </w:r>
      <w:hyperlink r:id="rId7" w:history="1">
        <w:proofErr w:type="gramStart"/>
        <w:r w:rsidRPr="004A3770">
          <w:rPr>
            <w:rStyle w:val="Hyperlink"/>
            <w:rFonts w:ascii="Arial" w:hAnsi="Arial" w:cs="Arial"/>
          </w:rPr>
          <w:t>www.saltoveloso.sc.gov.br</w:t>
        </w:r>
      </w:hyperlink>
      <w:r>
        <w:rPr>
          <w:rFonts w:ascii="Arial" w:hAnsi="Arial" w:cs="Arial"/>
        </w:rPr>
        <w:t xml:space="preserve"> </w:t>
      </w:r>
      <w:r w:rsidRPr="00073C8E">
        <w:rPr>
          <w:rFonts w:ascii="Arial" w:hAnsi="Arial" w:cs="Arial"/>
        </w:rPr>
        <w:t xml:space="preserve"> e</w:t>
      </w:r>
      <w:proofErr w:type="gramEnd"/>
      <w:r w:rsidRPr="00073C8E">
        <w:rPr>
          <w:rFonts w:ascii="Arial" w:hAnsi="Arial" w:cs="Arial"/>
        </w:rPr>
        <w:t xml:space="preserve"> no Diário Oficial do </w:t>
      </w:r>
      <w:r>
        <w:rPr>
          <w:rFonts w:ascii="Arial" w:hAnsi="Arial" w:cs="Arial"/>
        </w:rPr>
        <w:t xml:space="preserve">Município disponível em </w:t>
      </w:r>
      <w:hyperlink r:id="rId8" w:history="1">
        <w:r w:rsidRPr="004A3770">
          <w:rPr>
            <w:rStyle w:val="Hyperlink"/>
            <w:rFonts w:ascii="Arial" w:hAnsi="Arial" w:cs="Arial"/>
          </w:rPr>
          <w:t>www.diariomunicipal.sc.gov.br</w:t>
        </w:r>
      </w:hyperlink>
      <w:r>
        <w:rPr>
          <w:rFonts w:ascii="Arial" w:hAnsi="Arial" w:cs="Arial"/>
        </w:rPr>
        <w:t xml:space="preserve"> </w:t>
      </w:r>
      <w:r w:rsidRPr="00073C8E">
        <w:rPr>
          <w:rFonts w:ascii="Arial" w:hAnsi="Arial" w:cs="Arial"/>
        </w:rPr>
        <w:t>, com prazo mínimo de 30 (trinta) dias para a apresentação das propostas, contado a data de publicação do Edital.</w:t>
      </w:r>
    </w:p>
    <w:p w:rsidR="00E846C4" w:rsidRPr="00073C8E" w:rsidRDefault="00E846C4" w:rsidP="00874576">
      <w:pPr>
        <w:numPr>
          <w:ilvl w:val="2"/>
          <w:numId w:val="4"/>
        </w:numPr>
        <w:suppressAutoHyphens/>
        <w:spacing w:line="360" w:lineRule="auto"/>
        <w:ind w:left="0" w:right="-568"/>
        <w:jc w:val="both"/>
        <w:rPr>
          <w:rFonts w:ascii="Arial" w:hAnsi="Arial" w:cs="Arial"/>
        </w:rPr>
      </w:pPr>
      <w:r w:rsidRPr="00073C8E">
        <w:rPr>
          <w:rFonts w:ascii="Arial" w:hAnsi="Arial" w:cs="Arial"/>
        </w:rPr>
        <w:t xml:space="preserve"> A verificação do cumprimento dos requisitos para a celebração da parceria (</w:t>
      </w:r>
      <w:proofErr w:type="spellStart"/>
      <w:r w:rsidRPr="00073C8E">
        <w:rPr>
          <w:rFonts w:ascii="Arial" w:hAnsi="Arial" w:cs="Arial"/>
        </w:rPr>
        <w:t>arts</w:t>
      </w:r>
      <w:proofErr w:type="spellEnd"/>
      <w:r w:rsidRPr="00073C8E">
        <w:rPr>
          <w:rFonts w:ascii="Arial" w:hAnsi="Arial" w:cs="Arial"/>
        </w:rPr>
        <w:t xml:space="preserve">. 33 e 34 da Lei nº 13.019/2014) e a não ocorrência de impedimento para a celebração da parceria (art. 39 da Lei nº 13019/2014) é posterior à etapa competitiva de julgamento das propostas, sendo exigível apenas das </w:t>
      </w:r>
      <w:proofErr w:type="spellStart"/>
      <w:r w:rsidRPr="00073C8E">
        <w:rPr>
          <w:rFonts w:ascii="Arial" w:hAnsi="Arial" w:cs="Arial"/>
        </w:rPr>
        <w:t>OSC’s</w:t>
      </w:r>
      <w:proofErr w:type="spellEnd"/>
      <w:r w:rsidRPr="00073C8E">
        <w:rPr>
          <w:rFonts w:ascii="Arial" w:hAnsi="Arial" w:cs="Arial"/>
        </w:rPr>
        <w:t xml:space="preserve"> selecionadas mais bem classificadas, nos termos do art. 28 da Lei nº 13.019/2014.</w:t>
      </w:r>
    </w:p>
    <w:p w:rsidR="00E846C4" w:rsidRPr="00073C8E" w:rsidRDefault="00E846C4" w:rsidP="00874576">
      <w:pPr>
        <w:tabs>
          <w:tab w:val="num" w:pos="993"/>
        </w:tabs>
        <w:suppressAutoHyphens/>
        <w:spacing w:line="360" w:lineRule="auto"/>
        <w:ind w:right="-568"/>
        <w:jc w:val="both"/>
        <w:rPr>
          <w:rFonts w:ascii="Arial" w:hAnsi="Arial" w:cs="Arial"/>
        </w:rPr>
      </w:pPr>
    </w:p>
    <w:p w:rsidR="00E846C4" w:rsidRPr="00073C8E" w:rsidRDefault="00E846C4" w:rsidP="00874576">
      <w:pPr>
        <w:numPr>
          <w:ilvl w:val="1"/>
          <w:numId w:val="5"/>
        </w:numPr>
        <w:suppressAutoHyphens/>
        <w:spacing w:line="360" w:lineRule="auto"/>
        <w:ind w:left="0" w:right="-568"/>
        <w:jc w:val="both"/>
        <w:rPr>
          <w:rFonts w:ascii="Arial" w:hAnsi="Arial" w:cs="Arial"/>
        </w:rPr>
      </w:pPr>
      <w:r w:rsidRPr="00073C8E">
        <w:rPr>
          <w:rFonts w:ascii="Arial" w:hAnsi="Arial" w:cs="Arial"/>
        </w:rPr>
        <w:t>Etapa 2 – Reunião de Orientação para elaboração do projeto contendo o Plano de Trabalho a ser proposto pela OSC.</w:t>
      </w:r>
    </w:p>
    <w:p w:rsidR="00E846C4" w:rsidRDefault="00E846C4" w:rsidP="00874576">
      <w:pPr>
        <w:numPr>
          <w:ilvl w:val="2"/>
          <w:numId w:val="5"/>
        </w:numPr>
        <w:suppressAutoHyphens/>
        <w:spacing w:line="360" w:lineRule="auto"/>
        <w:ind w:left="0" w:right="-568"/>
        <w:jc w:val="both"/>
        <w:rPr>
          <w:rFonts w:ascii="Arial" w:hAnsi="Arial" w:cs="Arial"/>
        </w:rPr>
      </w:pPr>
      <w:r w:rsidRPr="00073C8E">
        <w:rPr>
          <w:rFonts w:ascii="Arial" w:hAnsi="Arial" w:cs="Arial"/>
        </w:rPr>
        <w:t xml:space="preserve">A administração pública municipal fará reunião pública de apresentação do Edital e elaboração do Plano de Trabalho para todas as </w:t>
      </w:r>
      <w:proofErr w:type="spellStart"/>
      <w:r w:rsidRPr="00073C8E">
        <w:rPr>
          <w:rFonts w:ascii="Arial" w:hAnsi="Arial" w:cs="Arial"/>
        </w:rPr>
        <w:t>OSCs</w:t>
      </w:r>
      <w:proofErr w:type="spellEnd"/>
      <w:r w:rsidRPr="00073C8E">
        <w:rPr>
          <w:rFonts w:ascii="Arial" w:hAnsi="Arial" w:cs="Arial"/>
        </w:rPr>
        <w:t xml:space="preserve"> interessadas em participar do presente Edital.</w:t>
      </w:r>
    </w:p>
    <w:p w:rsidR="00E846C4" w:rsidRPr="00C46539" w:rsidRDefault="00E846C4" w:rsidP="00874576">
      <w:pPr>
        <w:numPr>
          <w:ilvl w:val="2"/>
          <w:numId w:val="5"/>
        </w:numPr>
        <w:suppressAutoHyphens/>
        <w:spacing w:line="360" w:lineRule="auto"/>
        <w:ind w:left="0" w:right="-568"/>
        <w:jc w:val="both"/>
        <w:rPr>
          <w:rFonts w:ascii="Arial" w:hAnsi="Arial" w:cs="Arial"/>
        </w:rPr>
      </w:pPr>
      <w:r w:rsidRPr="00C46539">
        <w:rPr>
          <w:rFonts w:ascii="Arial" w:hAnsi="Arial" w:cs="Arial"/>
        </w:rPr>
        <w:t xml:space="preserve">A reunião que trata o item 8.3.1 será realizada na </w:t>
      </w:r>
      <w:r w:rsidR="00553B8A" w:rsidRPr="00C46539">
        <w:rPr>
          <w:rFonts w:ascii="Arial" w:hAnsi="Arial" w:cs="Arial"/>
        </w:rPr>
        <w:t xml:space="preserve">Casa da Cultura Abel Abati </w:t>
      </w:r>
      <w:r w:rsidR="00C46539" w:rsidRPr="00C46539">
        <w:rPr>
          <w:rFonts w:ascii="Arial" w:hAnsi="Arial" w:cs="Arial"/>
        </w:rPr>
        <w:t>no dia 10/01/2019, às 09</w:t>
      </w:r>
      <w:r w:rsidRPr="00C46539">
        <w:rPr>
          <w:rFonts w:ascii="Arial" w:hAnsi="Arial" w:cs="Arial"/>
        </w:rPr>
        <w:t xml:space="preserve"> horas.</w:t>
      </w:r>
    </w:p>
    <w:p w:rsidR="00E846C4" w:rsidRPr="00073C8E" w:rsidRDefault="00E846C4" w:rsidP="00874576">
      <w:pPr>
        <w:tabs>
          <w:tab w:val="num" w:pos="993"/>
        </w:tabs>
        <w:suppressAutoHyphens/>
        <w:spacing w:line="360" w:lineRule="auto"/>
        <w:ind w:right="-568"/>
        <w:jc w:val="both"/>
        <w:rPr>
          <w:rFonts w:ascii="Arial" w:hAnsi="Arial" w:cs="Arial"/>
        </w:rPr>
      </w:pPr>
    </w:p>
    <w:p w:rsidR="00E846C4" w:rsidRPr="00073C8E" w:rsidRDefault="00E846C4" w:rsidP="00874576">
      <w:pPr>
        <w:numPr>
          <w:ilvl w:val="1"/>
          <w:numId w:val="5"/>
        </w:numPr>
        <w:suppressAutoHyphens/>
        <w:spacing w:line="360" w:lineRule="auto"/>
        <w:ind w:left="0" w:right="-568"/>
        <w:jc w:val="both"/>
        <w:rPr>
          <w:rFonts w:ascii="Arial" w:hAnsi="Arial" w:cs="Arial"/>
        </w:rPr>
      </w:pPr>
      <w:r w:rsidRPr="00073C8E">
        <w:rPr>
          <w:rFonts w:ascii="Arial" w:hAnsi="Arial" w:cs="Arial"/>
        </w:rPr>
        <w:t xml:space="preserve">Etapa 3 - Envio dos projetos pelas </w:t>
      </w:r>
      <w:proofErr w:type="spellStart"/>
      <w:r w:rsidRPr="00073C8E">
        <w:rPr>
          <w:rFonts w:ascii="Arial" w:hAnsi="Arial" w:cs="Arial"/>
        </w:rPr>
        <w:t>OSC’s</w:t>
      </w:r>
      <w:proofErr w:type="spellEnd"/>
      <w:r w:rsidRPr="00073C8E">
        <w:rPr>
          <w:rFonts w:ascii="Arial" w:hAnsi="Arial" w:cs="Arial"/>
        </w:rPr>
        <w:t>.</w:t>
      </w:r>
    </w:p>
    <w:p w:rsidR="00E846C4" w:rsidRPr="00073C8E" w:rsidRDefault="00E846C4" w:rsidP="00874576">
      <w:pPr>
        <w:numPr>
          <w:ilvl w:val="2"/>
          <w:numId w:val="5"/>
        </w:numPr>
        <w:suppressAutoHyphens/>
        <w:spacing w:line="360" w:lineRule="auto"/>
        <w:ind w:left="0" w:right="-568"/>
        <w:jc w:val="both"/>
        <w:rPr>
          <w:rFonts w:ascii="Arial" w:hAnsi="Arial" w:cs="Arial"/>
        </w:rPr>
      </w:pPr>
      <w:r w:rsidRPr="00073C8E">
        <w:rPr>
          <w:rFonts w:ascii="Arial" w:hAnsi="Arial" w:cs="Arial"/>
        </w:rPr>
        <w:t>O Projeto com o Plano de Trabalho deverá conter, no mínimo, os seguintes elementos:</w:t>
      </w:r>
    </w:p>
    <w:p w:rsidR="00E846C4" w:rsidRDefault="00E846C4" w:rsidP="00874576">
      <w:pPr>
        <w:numPr>
          <w:ilvl w:val="0"/>
          <w:numId w:val="15"/>
        </w:numPr>
        <w:suppressAutoHyphens/>
        <w:spacing w:line="360" w:lineRule="auto"/>
        <w:ind w:left="0" w:right="-568"/>
        <w:jc w:val="both"/>
        <w:rPr>
          <w:rFonts w:ascii="Arial" w:hAnsi="Arial" w:cs="Arial"/>
        </w:rPr>
      </w:pPr>
      <w:proofErr w:type="gramStart"/>
      <w:r w:rsidRPr="00073C8E">
        <w:rPr>
          <w:rFonts w:ascii="Arial" w:hAnsi="Arial" w:cs="Arial"/>
        </w:rPr>
        <w:t>a</w:t>
      </w:r>
      <w:proofErr w:type="gramEnd"/>
      <w:r w:rsidRPr="00073C8E">
        <w:rPr>
          <w:rFonts w:ascii="Arial" w:hAnsi="Arial" w:cs="Arial"/>
        </w:rPr>
        <w:t xml:space="preserve"> descrição da realidade objeto da parceria, devendo ser demonstrado o nexo com a atividade ou o projeto e com as metas a serem atingidas.</w:t>
      </w:r>
    </w:p>
    <w:p w:rsidR="00E846C4" w:rsidRDefault="00E846C4" w:rsidP="00874576">
      <w:pPr>
        <w:numPr>
          <w:ilvl w:val="0"/>
          <w:numId w:val="15"/>
        </w:numPr>
        <w:suppressAutoHyphens/>
        <w:spacing w:line="360" w:lineRule="auto"/>
        <w:ind w:left="0" w:right="-568"/>
        <w:jc w:val="both"/>
        <w:rPr>
          <w:rFonts w:ascii="Arial" w:hAnsi="Arial" w:cs="Arial"/>
        </w:rPr>
      </w:pPr>
      <w:proofErr w:type="gramStart"/>
      <w:r w:rsidRPr="007C4C93">
        <w:rPr>
          <w:rFonts w:ascii="Arial" w:hAnsi="Arial" w:cs="Arial"/>
        </w:rPr>
        <w:t>as</w:t>
      </w:r>
      <w:proofErr w:type="gramEnd"/>
      <w:r w:rsidRPr="007C4C93">
        <w:rPr>
          <w:rFonts w:ascii="Arial" w:hAnsi="Arial" w:cs="Arial"/>
        </w:rPr>
        <w:t xml:space="preserve"> ações a serem executadas, as metas a serem atingidas e os indicadores que aferirão o cumprimento das metas; </w:t>
      </w:r>
    </w:p>
    <w:p w:rsidR="00E846C4" w:rsidRDefault="00E846C4" w:rsidP="00874576">
      <w:pPr>
        <w:numPr>
          <w:ilvl w:val="0"/>
          <w:numId w:val="15"/>
        </w:numPr>
        <w:suppressAutoHyphens/>
        <w:spacing w:line="360" w:lineRule="auto"/>
        <w:ind w:left="0" w:right="-568"/>
        <w:jc w:val="both"/>
        <w:rPr>
          <w:rFonts w:ascii="Arial" w:hAnsi="Arial" w:cs="Arial"/>
        </w:rPr>
      </w:pPr>
      <w:proofErr w:type="gramStart"/>
      <w:r w:rsidRPr="007C4C93">
        <w:rPr>
          <w:rFonts w:ascii="Arial" w:hAnsi="Arial" w:cs="Arial"/>
        </w:rPr>
        <w:t>os</w:t>
      </w:r>
      <w:proofErr w:type="gramEnd"/>
      <w:r w:rsidRPr="007C4C93">
        <w:rPr>
          <w:rFonts w:ascii="Arial" w:hAnsi="Arial" w:cs="Arial"/>
        </w:rPr>
        <w:t xml:space="preserve"> prazos para a execução das ações e para o cumprimento das metas;</w:t>
      </w:r>
    </w:p>
    <w:p w:rsidR="00E846C4" w:rsidRDefault="00E846C4" w:rsidP="00874576">
      <w:pPr>
        <w:numPr>
          <w:ilvl w:val="0"/>
          <w:numId w:val="15"/>
        </w:numPr>
        <w:suppressAutoHyphens/>
        <w:spacing w:line="360" w:lineRule="auto"/>
        <w:ind w:left="0" w:right="-568"/>
        <w:jc w:val="both"/>
        <w:rPr>
          <w:rFonts w:ascii="Arial" w:hAnsi="Arial" w:cs="Arial"/>
        </w:rPr>
      </w:pPr>
      <w:proofErr w:type="gramStart"/>
      <w:r w:rsidRPr="007C4C93">
        <w:rPr>
          <w:rFonts w:ascii="Arial" w:hAnsi="Arial" w:cs="Arial"/>
        </w:rPr>
        <w:lastRenderedPageBreak/>
        <w:t>a</w:t>
      </w:r>
      <w:proofErr w:type="gramEnd"/>
      <w:r w:rsidRPr="007C4C93">
        <w:rPr>
          <w:rFonts w:ascii="Arial" w:hAnsi="Arial" w:cs="Arial"/>
        </w:rPr>
        <w:t xml:space="preserve"> descrição de metas quantitativas e mensuráveis a serem atingidas; </w:t>
      </w:r>
    </w:p>
    <w:p w:rsidR="00E846C4" w:rsidRDefault="00E846C4" w:rsidP="00874576">
      <w:pPr>
        <w:numPr>
          <w:ilvl w:val="0"/>
          <w:numId w:val="15"/>
        </w:numPr>
        <w:suppressAutoHyphens/>
        <w:spacing w:line="360" w:lineRule="auto"/>
        <w:ind w:left="0" w:right="-568"/>
        <w:jc w:val="both"/>
        <w:rPr>
          <w:rFonts w:ascii="Arial" w:hAnsi="Arial" w:cs="Arial"/>
        </w:rPr>
      </w:pPr>
      <w:proofErr w:type="gramStart"/>
      <w:r w:rsidRPr="007C4C93">
        <w:rPr>
          <w:rFonts w:ascii="Arial" w:hAnsi="Arial" w:cs="Arial"/>
        </w:rPr>
        <w:t>a</w:t>
      </w:r>
      <w:proofErr w:type="gramEnd"/>
      <w:r w:rsidRPr="007C4C93">
        <w:rPr>
          <w:rFonts w:ascii="Arial" w:hAnsi="Arial" w:cs="Arial"/>
        </w:rPr>
        <w:t xml:space="preserve"> definição dos indicadores, documentos e outros meios a serem utilizados para a aferição do cumprimento das metas;</w:t>
      </w:r>
    </w:p>
    <w:p w:rsidR="00E846C4" w:rsidRDefault="00E846C4" w:rsidP="00874576">
      <w:pPr>
        <w:numPr>
          <w:ilvl w:val="0"/>
          <w:numId w:val="15"/>
        </w:numPr>
        <w:suppressAutoHyphens/>
        <w:spacing w:line="360" w:lineRule="auto"/>
        <w:ind w:left="0" w:right="-568"/>
        <w:jc w:val="both"/>
        <w:rPr>
          <w:rFonts w:ascii="Arial" w:hAnsi="Arial" w:cs="Arial"/>
        </w:rPr>
      </w:pPr>
      <w:r w:rsidRPr="007C4C93">
        <w:rPr>
          <w:rFonts w:ascii="Arial" w:hAnsi="Arial" w:cs="Arial"/>
        </w:rPr>
        <w:t xml:space="preserve"> </w:t>
      </w:r>
      <w:proofErr w:type="gramStart"/>
      <w:r w:rsidRPr="007C4C93">
        <w:rPr>
          <w:rFonts w:ascii="Arial" w:hAnsi="Arial" w:cs="Arial"/>
        </w:rPr>
        <w:t>estimativa</w:t>
      </w:r>
      <w:proofErr w:type="gramEnd"/>
      <w:r w:rsidRPr="007C4C93">
        <w:rPr>
          <w:rFonts w:ascii="Arial" w:hAnsi="Arial" w:cs="Arial"/>
        </w:rPr>
        <w:t xml:space="preserve"> de despesas a serem realizadas na execução das ações, incluindo os encargos sociais e trabalhistas e a discriminação dos custos diretos e indiretos necessários à execução do objeto;</w:t>
      </w:r>
    </w:p>
    <w:p w:rsidR="00E846C4" w:rsidRDefault="00E846C4" w:rsidP="00874576">
      <w:pPr>
        <w:numPr>
          <w:ilvl w:val="0"/>
          <w:numId w:val="15"/>
        </w:numPr>
        <w:suppressAutoHyphens/>
        <w:spacing w:line="360" w:lineRule="auto"/>
        <w:ind w:left="0" w:right="-568"/>
        <w:jc w:val="both"/>
        <w:rPr>
          <w:rStyle w:val="Forte"/>
          <w:rFonts w:ascii="Arial" w:hAnsi="Arial" w:cs="Arial"/>
          <w:b w:val="0"/>
          <w:bCs w:val="0"/>
        </w:rPr>
      </w:pPr>
      <w:proofErr w:type="gramStart"/>
      <w:r w:rsidRPr="007C4C93">
        <w:rPr>
          <w:rStyle w:val="Forte"/>
          <w:rFonts w:ascii="Arial" w:hAnsi="Arial" w:cs="Arial"/>
          <w:b w:val="0"/>
        </w:rPr>
        <w:t>os</w:t>
      </w:r>
      <w:proofErr w:type="gramEnd"/>
      <w:r w:rsidRPr="007C4C93">
        <w:rPr>
          <w:rStyle w:val="Forte"/>
          <w:rFonts w:ascii="Arial" w:hAnsi="Arial" w:cs="Arial"/>
          <w:b w:val="0"/>
        </w:rPr>
        <w:t xml:space="preserve"> valores a serem repassados mediante cronograma de desembolso; </w:t>
      </w:r>
    </w:p>
    <w:p w:rsidR="00E846C4" w:rsidRPr="007C4C93" w:rsidRDefault="00E846C4" w:rsidP="00874576">
      <w:pPr>
        <w:numPr>
          <w:ilvl w:val="0"/>
          <w:numId w:val="15"/>
        </w:numPr>
        <w:suppressAutoHyphens/>
        <w:spacing w:line="360" w:lineRule="auto"/>
        <w:ind w:left="0" w:right="-568"/>
        <w:jc w:val="both"/>
        <w:rPr>
          <w:rStyle w:val="Forte"/>
          <w:rFonts w:ascii="Arial" w:hAnsi="Arial" w:cs="Arial"/>
          <w:b w:val="0"/>
          <w:bCs w:val="0"/>
        </w:rPr>
      </w:pPr>
      <w:proofErr w:type="gramStart"/>
      <w:r w:rsidRPr="007C4C93">
        <w:rPr>
          <w:rStyle w:val="Forte"/>
          <w:rFonts w:ascii="Arial" w:hAnsi="Arial" w:cs="Arial"/>
          <w:b w:val="0"/>
        </w:rPr>
        <w:t>as</w:t>
      </w:r>
      <w:proofErr w:type="gramEnd"/>
      <w:r w:rsidRPr="007C4C93">
        <w:rPr>
          <w:rStyle w:val="Forte"/>
          <w:rFonts w:ascii="Arial" w:hAnsi="Arial" w:cs="Arial"/>
          <w:b w:val="0"/>
        </w:rPr>
        <w:t xml:space="preserve"> ações que demandarão pagamento em espécie, quando for o caso.</w:t>
      </w:r>
    </w:p>
    <w:p w:rsidR="00E846C4" w:rsidRPr="007C4C93" w:rsidRDefault="00E846C4" w:rsidP="00874576">
      <w:pPr>
        <w:numPr>
          <w:ilvl w:val="0"/>
          <w:numId w:val="15"/>
        </w:numPr>
        <w:suppressAutoHyphens/>
        <w:spacing w:line="360" w:lineRule="auto"/>
        <w:ind w:left="0" w:right="-568"/>
        <w:jc w:val="both"/>
        <w:rPr>
          <w:rStyle w:val="Forte"/>
          <w:rFonts w:ascii="Arial" w:hAnsi="Arial" w:cs="Arial"/>
          <w:b w:val="0"/>
          <w:bCs w:val="0"/>
        </w:rPr>
      </w:pPr>
      <w:proofErr w:type="gramStart"/>
      <w:r w:rsidRPr="007C4C93">
        <w:rPr>
          <w:rStyle w:val="Forte"/>
          <w:rFonts w:ascii="Arial" w:hAnsi="Arial" w:cs="Arial"/>
          <w:b w:val="0"/>
        </w:rPr>
        <w:t>relação</w:t>
      </w:r>
      <w:proofErr w:type="gramEnd"/>
      <w:r w:rsidRPr="007C4C93">
        <w:rPr>
          <w:rStyle w:val="Forte"/>
          <w:rFonts w:ascii="Arial" w:hAnsi="Arial" w:cs="Arial"/>
          <w:b w:val="0"/>
        </w:rPr>
        <w:t xml:space="preserve"> da contrapartida cultural ao município.</w:t>
      </w:r>
    </w:p>
    <w:p w:rsidR="00E846C4" w:rsidRDefault="00E846C4" w:rsidP="00874576">
      <w:pPr>
        <w:numPr>
          <w:ilvl w:val="2"/>
          <w:numId w:val="5"/>
        </w:numPr>
        <w:tabs>
          <w:tab w:val="left" w:pos="0"/>
        </w:tabs>
        <w:spacing w:line="360" w:lineRule="auto"/>
        <w:ind w:left="0" w:right="-568"/>
        <w:contextualSpacing/>
        <w:jc w:val="both"/>
        <w:rPr>
          <w:rFonts w:ascii="Arial" w:hAnsi="Arial" w:cs="Arial"/>
        </w:rPr>
      </w:pPr>
      <w:r w:rsidRPr="007C4C93">
        <w:rPr>
          <w:rFonts w:ascii="Arial" w:hAnsi="Arial" w:cs="Arial"/>
        </w:rPr>
        <w:t xml:space="preserve">A previsão de receitas e despesas de que trata a alínea “f” do item anterior deverá incluir os elementos indicativos da mensuração da compatibilidade dos custos apresentados com os preços praticados no mercado ou com outras parcerias da mesma natureza, para cada item, podendo ser utilizadas cotações, tabelas de preços de associações profissionais, publicações especializadas, atas de registro de preços vigentes ou quaisquer outras fontes de informação disponíveis ao público. No caso de cotações, a OSC deverá apresentar a cotação de preços de, no mínimo, 2 (dois) fornecedores, sendo admitidas cotações de sítios eletrônicos, desde que identifique a data da cotação e o fornecedor específico. </w:t>
      </w:r>
    </w:p>
    <w:p w:rsidR="00E846C4" w:rsidRDefault="00E846C4" w:rsidP="00874576">
      <w:pPr>
        <w:numPr>
          <w:ilvl w:val="2"/>
          <w:numId w:val="5"/>
        </w:numPr>
        <w:tabs>
          <w:tab w:val="left" w:pos="0"/>
        </w:tabs>
        <w:spacing w:line="360" w:lineRule="auto"/>
        <w:ind w:left="0" w:right="-568"/>
        <w:contextualSpacing/>
        <w:jc w:val="both"/>
        <w:rPr>
          <w:rFonts w:ascii="Arial" w:hAnsi="Arial" w:cs="Arial"/>
        </w:rPr>
      </w:pPr>
      <w:r w:rsidRPr="007C4C93">
        <w:rPr>
          <w:rFonts w:ascii="Arial" w:hAnsi="Arial" w:cs="Arial"/>
        </w:rPr>
        <w:t xml:space="preserve">AS </w:t>
      </w:r>
      <w:proofErr w:type="spellStart"/>
      <w:r w:rsidRPr="007C4C93">
        <w:rPr>
          <w:rFonts w:ascii="Arial" w:hAnsi="Arial" w:cs="Arial"/>
        </w:rPr>
        <w:t>OCSs</w:t>
      </w:r>
      <w:proofErr w:type="spellEnd"/>
      <w:r w:rsidRPr="007C4C93">
        <w:rPr>
          <w:rFonts w:ascii="Arial" w:hAnsi="Arial" w:cs="Arial"/>
        </w:rPr>
        <w:t xml:space="preserve"> interessadas em participar da presente chamada pública deverão apresentar em envelope lacrado, o projeto contendo o Plano de Trabalho constante no </w:t>
      </w:r>
      <w:r w:rsidRPr="007C4C93">
        <w:rPr>
          <w:rFonts w:ascii="Arial" w:hAnsi="Arial" w:cs="Arial"/>
          <w:i/>
        </w:rPr>
        <w:t>Anexo II</w:t>
      </w:r>
      <w:r w:rsidRPr="007C4C93">
        <w:rPr>
          <w:rFonts w:ascii="Arial" w:hAnsi="Arial" w:cs="Arial"/>
        </w:rPr>
        <w:t xml:space="preserve">, no Setor de Protocolos da Prefeitura Municipal de Salto </w:t>
      </w:r>
      <w:r w:rsidRPr="00C46539">
        <w:rPr>
          <w:rFonts w:ascii="Arial" w:hAnsi="Arial" w:cs="Arial"/>
        </w:rPr>
        <w:t xml:space="preserve">Veloso, até às 17 horas do dia </w:t>
      </w:r>
      <w:r w:rsidR="00C46539" w:rsidRPr="00C46539">
        <w:rPr>
          <w:rFonts w:ascii="Arial" w:hAnsi="Arial" w:cs="Arial"/>
        </w:rPr>
        <w:t xml:space="preserve">04/02/2019 </w:t>
      </w:r>
      <w:r w:rsidRPr="00C46539">
        <w:rPr>
          <w:rFonts w:ascii="Arial" w:hAnsi="Arial" w:cs="Arial"/>
        </w:rPr>
        <w:t>na recepção.</w:t>
      </w:r>
    </w:p>
    <w:p w:rsidR="00E846C4" w:rsidRPr="007C4C93" w:rsidRDefault="00E846C4" w:rsidP="00874576">
      <w:pPr>
        <w:numPr>
          <w:ilvl w:val="2"/>
          <w:numId w:val="5"/>
        </w:numPr>
        <w:tabs>
          <w:tab w:val="left" w:pos="0"/>
        </w:tabs>
        <w:spacing w:line="360" w:lineRule="auto"/>
        <w:ind w:left="0" w:right="-568"/>
        <w:contextualSpacing/>
        <w:jc w:val="both"/>
        <w:rPr>
          <w:rFonts w:ascii="Arial" w:hAnsi="Arial" w:cs="Arial"/>
        </w:rPr>
      </w:pPr>
      <w:r w:rsidRPr="007C4C93">
        <w:rPr>
          <w:rFonts w:ascii="Arial" w:hAnsi="Arial" w:cs="Arial"/>
        </w:rPr>
        <w:t>O envelope deverá conter na parte externa a seguinte identificação:</w:t>
      </w:r>
    </w:p>
    <w:p w:rsidR="00E846C4" w:rsidRPr="00553B8A" w:rsidRDefault="00E846C4" w:rsidP="00874576">
      <w:pPr>
        <w:pStyle w:val="PargrafodaLista"/>
        <w:numPr>
          <w:ilvl w:val="0"/>
          <w:numId w:val="1"/>
        </w:numPr>
        <w:suppressAutoHyphens/>
        <w:spacing w:line="360" w:lineRule="auto"/>
        <w:ind w:left="142" w:right="-568"/>
        <w:jc w:val="both"/>
        <w:rPr>
          <w:rFonts w:ascii="Arial" w:hAnsi="Arial" w:cs="Arial"/>
        </w:rPr>
      </w:pPr>
      <w:r w:rsidRPr="00553B8A">
        <w:rPr>
          <w:rFonts w:ascii="Arial" w:hAnsi="Arial" w:cs="Arial"/>
        </w:rPr>
        <w:t>Nome da OSC</w:t>
      </w:r>
    </w:p>
    <w:p w:rsidR="00E846C4" w:rsidRPr="00073C8E" w:rsidRDefault="00E846C4" w:rsidP="00874576">
      <w:pPr>
        <w:pStyle w:val="PargrafodaLista"/>
        <w:numPr>
          <w:ilvl w:val="0"/>
          <w:numId w:val="1"/>
        </w:numPr>
        <w:suppressAutoHyphens/>
        <w:spacing w:line="360" w:lineRule="auto"/>
        <w:ind w:left="0" w:right="-568" w:hanging="284"/>
        <w:jc w:val="both"/>
        <w:rPr>
          <w:rFonts w:ascii="Arial" w:hAnsi="Arial" w:cs="Arial"/>
        </w:rPr>
      </w:pPr>
      <w:r w:rsidRPr="00073C8E">
        <w:rPr>
          <w:rFonts w:ascii="Arial" w:hAnsi="Arial" w:cs="Arial"/>
        </w:rPr>
        <w:t>CNPJ:</w:t>
      </w:r>
    </w:p>
    <w:p w:rsidR="00E846C4" w:rsidRPr="00073C8E" w:rsidRDefault="00E846C4" w:rsidP="00874576">
      <w:pPr>
        <w:pStyle w:val="PargrafodaLista"/>
        <w:numPr>
          <w:ilvl w:val="0"/>
          <w:numId w:val="1"/>
        </w:numPr>
        <w:suppressAutoHyphens/>
        <w:spacing w:line="360" w:lineRule="auto"/>
        <w:ind w:left="0" w:right="-568" w:hanging="284"/>
        <w:jc w:val="both"/>
        <w:rPr>
          <w:rFonts w:ascii="Arial" w:hAnsi="Arial" w:cs="Arial"/>
        </w:rPr>
      </w:pPr>
      <w:r w:rsidRPr="00073C8E">
        <w:rPr>
          <w:rFonts w:ascii="Arial" w:hAnsi="Arial" w:cs="Arial"/>
        </w:rPr>
        <w:t xml:space="preserve">Edital de Chamamento Público nº. </w:t>
      </w:r>
      <w:r w:rsidR="00874576" w:rsidRPr="00874576">
        <w:rPr>
          <w:rFonts w:ascii="Arial" w:hAnsi="Arial" w:cs="Arial"/>
        </w:rPr>
        <w:t>001/2019</w:t>
      </w:r>
      <w:r w:rsidRPr="00874576">
        <w:rPr>
          <w:rFonts w:ascii="Arial" w:hAnsi="Arial" w:cs="Arial"/>
        </w:rPr>
        <w:t>.</w:t>
      </w:r>
    </w:p>
    <w:p w:rsidR="00E846C4" w:rsidRPr="00073C8E" w:rsidRDefault="00E846C4" w:rsidP="00874576">
      <w:pPr>
        <w:pStyle w:val="PargrafodaLista"/>
        <w:numPr>
          <w:ilvl w:val="0"/>
          <w:numId w:val="1"/>
        </w:numPr>
        <w:suppressAutoHyphens/>
        <w:spacing w:line="360" w:lineRule="auto"/>
        <w:ind w:left="0" w:right="-568" w:hanging="284"/>
        <w:jc w:val="both"/>
        <w:rPr>
          <w:rFonts w:ascii="Arial" w:hAnsi="Arial" w:cs="Arial"/>
          <w:i/>
        </w:rPr>
      </w:pPr>
      <w:r w:rsidRPr="00073C8E">
        <w:rPr>
          <w:rFonts w:ascii="Arial" w:hAnsi="Arial" w:cs="Arial"/>
        </w:rPr>
        <w:t>Plano de Trabalho</w:t>
      </w:r>
    </w:p>
    <w:p w:rsidR="00E846C4" w:rsidRPr="00073C8E" w:rsidRDefault="00E846C4" w:rsidP="00874576">
      <w:pPr>
        <w:numPr>
          <w:ilvl w:val="2"/>
          <w:numId w:val="5"/>
        </w:numPr>
        <w:suppressAutoHyphens/>
        <w:spacing w:line="360" w:lineRule="auto"/>
        <w:ind w:left="0" w:right="-568"/>
        <w:jc w:val="both"/>
        <w:rPr>
          <w:rFonts w:ascii="Arial" w:hAnsi="Arial" w:cs="Arial"/>
        </w:rPr>
      </w:pPr>
      <w:r w:rsidRPr="00073C8E">
        <w:rPr>
          <w:rFonts w:ascii="Arial" w:hAnsi="Arial" w:cs="Arial"/>
        </w:rPr>
        <w:t>Os envelopes que forem entregues fora do prazo estabelecido no presente Edital, não serão objetos de análise, não sendo permitida a participação da OSC interessada.</w:t>
      </w:r>
    </w:p>
    <w:p w:rsidR="00E846C4" w:rsidRPr="00073C8E" w:rsidRDefault="00E846C4" w:rsidP="00874576">
      <w:pPr>
        <w:numPr>
          <w:ilvl w:val="2"/>
          <w:numId w:val="5"/>
        </w:numPr>
        <w:suppressAutoHyphens/>
        <w:spacing w:line="360" w:lineRule="auto"/>
        <w:ind w:left="0" w:right="-568"/>
        <w:jc w:val="both"/>
        <w:rPr>
          <w:rFonts w:ascii="Arial" w:hAnsi="Arial" w:cs="Arial"/>
        </w:rPr>
      </w:pPr>
      <w:r w:rsidRPr="00073C8E">
        <w:rPr>
          <w:rFonts w:ascii="Arial" w:hAnsi="Arial" w:cs="Arial"/>
        </w:rPr>
        <w:lastRenderedPageBreak/>
        <w:t>O Projeto contendo o Plano de Trabalho será entregue em uma única via impressa, devendo ter todas as folhas rubricadas e numeradas sequencialmente, e ao final, ser assinada pelo representante legal da OSC proponente.</w:t>
      </w:r>
    </w:p>
    <w:p w:rsidR="00E846C4" w:rsidRPr="00073C8E" w:rsidRDefault="00E846C4" w:rsidP="00874576">
      <w:pPr>
        <w:numPr>
          <w:ilvl w:val="2"/>
          <w:numId w:val="5"/>
        </w:numPr>
        <w:suppressAutoHyphens/>
        <w:spacing w:line="360" w:lineRule="auto"/>
        <w:ind w:left="0" w:right="-568"/>
        <w:jc w:val="both"/>
        <w:rPr>
          <w:rFonts w:ascii="Arial" w:hAnsi="Arial" w:cs="Arial"/>
        </w:rPr>
      </w:pPr>
      <w:r w:rsidRPr="00073C8E">
        <w:rPr>
          <w:rFonts w:ascii="Arial" w:hAnsi="Arial" w:cs="Arial"/>
        </w:rPr>
        <w:t>Cada OSC poderá apresentar apenas um Projeto. Caso venha a apresentar mais de um Projeto dentro do prazo, será considerado apenas o último enviado.</w:t>
      </w:r>
    </w:p>
    <w:p w:rsidR="00E846C4" w:rsidRPr="00073C8E" w:rsidRDefault="00E846C4" w:rsidP="00874576">
      <w:pPr>
        <w:tabs>
          <w:tab w:val="num" w:pos="993"/>
        </w:tabs>
        <w:suppressAutoHyphens/>
        <w:spacing w:line="360" w:lineRule="auto"/>
        <w:ind w:right="-568"/>
        <w:jc w:val="both"/>
        <w:rPr>
          <w:rFonts w:ascii="Arial" w:hAnsi="Arial" w:cs="Arial"/>
        </w:rPr>
      </w:pPr>
    </w:p>
    <w:p w:rsidR="00E846C4" w:rsidRPr="00073C8E" w:rsidRDefault="00E846C4" w:rsidP="00874576">
      <w:pPr>
        <w:numPr>
          <w:ilvl w:val="1"/>
          <w:numId w:val="5"/>
        </w:numPr>
        <w:suppressAutoHyphens/>
        <w:spacing w:line="360" w:lineRule="auto"/>
        <w:ind w:left="0" w:right="-568"/>
        <w:jc w:val="both"/>
        <w:rPr>
          <w:rFonts w:ascii="Arial" w:hAnsi="Arial" w:cs="Arial"/>
        </w:rPr>
      </w:pPr>
      <w:r w:rsidRPr="00073C8E">
        <w:rPr>
          <w:rFonts w:ascii="Arial" w:hAnsi="Arial" w:cs="Arial"/>
        </w:rPr>
        <w:t>Etapa 4 - Da avaliação dos projetos pela Comissão de Seleção e Julgamento:</w:t>
      </w:r>
    </w:p>
    <w:p w:rsidR="00E846C4" w:rsidRPr="00073C8E" w:rsidRDefault="00E846C4" w:rsidP="00874576">
      <w:pPr>
        <w:tabs>
          <w:tab w:val="num" w:pos="993"/>
        </w:tabs>
        <w:suppressAutoHyphens/>
        <w:spacing w:line="360" w:lineRule="auto"/>
        <w:ind w:right="-568"/>
        <w:jc w:val="both"/>
        <w:rPr>
          <w:rFonts w:ascii="Arial" w:hAnsi="Arial" w:cs="Arial"/>
        </w:rPr>
      </w:pPr>
    </w:p>
    <w:p w:rsidR="00E846C4" w:rsidRPr="00073C8E" w:rsidRDefault="00E846C4" w:rsidP="00874576">
      <w:pPr>
        <w:numPr>
          <w:ilvl w:val="2"/>
          <w:numId w:val="5"/>
        </w:numPr>
        <w:suppressAutoHyphens/>
        <w:spacing w:line="360" w:lineRule="auto"/>
        <w:ind w:left="0" w:right="-568"/>
        <w:jc w:val="both"/>
        <w:rPr>
          <w:rFonts w:ascii="Arial" w:hAnsi="Arial" w:cs="Arial"/>
        </w:rPr>
      </w:pPr>
      <w:r w:rsidRPr="00073C8E">
        <w:rPr>
          <w:rFonts w:ascii="Arial" w:hAnsi="Arial" w:cs="Arial"/>
        </w:rPr>
        <w:t xml:space="preserve">Nesta etapa, de caráter eliminatório e classificatório, a Comissão de Seleção de Projetos analisará os projetos apresentados pelas </w:t>
      </w:r>
      <w:proofErr w:type="spellStart"/>
      <w:r w:rsidRPr="00073C8E">
        <w:rPr>
          <w:rFonts w:ascii="Arial" w:hAnsi="Arial" w:cs="Arial"/>
        </w:rPr>
        <w:t>OSCs</w:t>
      </w:r>
      <w:proofErr w:type="spellEnd"/>
      <w:r w:rsidRPr="00073C8E">
        <w:rPr>
          <w:rFonts w:ascii="Arial" w:hAnsi="Arial" w:cs="Arial"/>
        </w:rPr>
        <w:t xml:space="preserve"> concorrentes. </w:t>
      </w:r>
    </w:p>
    <w:p w:rsidR="00E846C4" w:rsidRPr="00073C8E" w:rsidRDefault="00E846C4" w:rsidP="00874576">
      <w:pPr>
        <w:numPr>
          <w:ilvl w:val="2"/>
          <w:numId w:val="5"/>
        </w:numPr>
        <w:suppressAutoHyphens/>
        <w:spacing w:line="360" w:lineRule="auto"/>
        <w:ind w:left="0" w:right="-568"/>
        <w:jc w:val="both"/>
        <w:rPr>
          <w:rFonts w:ascii="Arial" w:hAnsi="Arial" w:cs="Arial"/>
        </w:rPr>
      </w:pPr>
      <w:r w:rsidRPr="00073C8E">
        <w:rPr>
          <w:rFonts w:ascii="Arial" w:hAnsi="Arial" w:cs="Arial"/>
        </w:rPr>
        <w:t>Os projetos deverão conter informações que atendem aos critérios de julgamento estabelecidos na Tabela 2 abaixo.</w:t>
      </w:r>
    </w:p>
    <w:p w:rsidR="00E846C4" w:rsidRDefault="00E846C4" w:rsidP="00874576">
      <w:pPr>
        <w:numPr>
          <w:ilvl w:val="2"/>
          <w:numId w:val="5"/>
        </w:numPr>
        <w:suppressAutoHyphens/>
        <w:spacing w:line="360" w:lineRule="auto"/>
        <w:ind w:left="0" w:right="-568"/>
        <w:jc w:val="both"/>
        <w:rPr>
          <w:rFonts w:ascii="Arial" w:hAnsi="Arial" w:cs="Arial"/>
        </w:rPr>
      </w:pPr>
      <w:r w:rsidRPr="00073C8E">
        <w:rPr>
          <w:rFonts w:ascii="Arial" w:hAnsi="Arial" w:cs="Arial"/>
        </w:rPr>
        <w:t>A avaliação individualizada e a pontuação serão feitas com base nos critérios de julgamento apresentados no quadro a seguir:</w:t>
      </w:r>
    </w:p>
    <w:p w:rsidR="00E846C4" w:rsidRPr="00073C8E" w:rsidRDefault="00E846C4" w:rsidP="00874576">
      <w:pPr>
        <w:suppressAutoHyphens/>
        <w:spacing w:line="360" w:lineRule="auto"/>
        <w:ind w:right="-285"/>
        <w:jc w:val="both"/>
        <w:rPr>
          <w:rFonts w:ascii="Arial" w:hAnsi="Arial" w:cs="Arial"/>
        </w:rPr>
      </w:pPr>
    </w:p>
    <w:tbl>
      <w:tblPr>
        <w:tblW w:w="10207" w:type="dxa"/>
        <w:tblInd w:w="-704" w:type="dxa"/>
        <w:tblLayout w:type="fixed"/>
        <w:tblCellMar>
          <w:left w:w="0" w:type="dxa"/>
          <w:right w:w="0" w:type="dxa"/>
        </w:tblCellMar>
        <w:tblLook w:val="0000" w:firstRow="0" w:lastRow="0" w:firstColumn="0" w:lastColumn="0" w:noHBand="0" w:noVBand="0"/>
      </w:tblPr>
      <w:tblGrid>
        <w:gridCol w:w="3970"/>
        <w:gridCol w:w="3118"/>
        <w:gridCol w:w="3119"/>
      </w:tblGrid>
      <w:tr w:rsidR="00E846C4" w:rsidRPr="00073C8E" w:rsidTr="00CB0D68">
        <w:tc>
          <w:tcPr>
            <w:tcW w:w="10207" w:type="dxa"/>
            <w:gridSpan w:val="3"/>
            <w:tcBorders>
              <w:top w:val="single" w:sz="4" w:space="0" w:color="000000"/>
              <w:left w:val="single" w:sz="4" w:space="0" w:color="000000"/>
              <w:bottom w:val="single" w:sz="4" w:space="0" w:color="000000"/>
              <w:right w:val="single" w:sz="4" w:space="0" w:color="000000"/>
            </w:tcBorders>
          </w:tcPr>
          <w:p w:rsidR="00E846C4" w:rsidRPr="00700EBE" w:rsidRDefault="00E846C4" w:rsidP="00874576">
            <w:pPr>
              <w:snapToGrid w:val="0"/>
              <w:spacing w:line="360" w:lineRule="auto"/>
              <w:ind w:right="-285"/>
              <w:rPr>
                <w:rFonts w:ascii="Arial" w:hAnsi="Arial" w:cs="Arial"/>
                <w:b/>
                <w:sz w:val="22"/>
                <w:szCs w:val="22"/>
              </w:rPr>
            </w:pPr>
          </w:p>
        </w:tc>
      </w:tr>
      <w:tr w:rsidR="00E846C4" w:rsidRPr="00073C8E" w:rsidTr="00CB0D68">
        <w:tc>
          <w:tcPr>
            <w:tcW w:w="3970" w:type="dxa"/>
            <w:tcBorders>
              <w:top w:val="single" w:sz="4" w:space="0" w:color="000000"/>
              <w:left w:val="single" w:sz="4" w:space="0" w:color="000000"/>
              <w:bottom w:val="single" w:sz="4" w:space="0" w:color="000000"/>
            </w:tcBorders>
          </w:tcPr>
          <w:p w:rsidR="00E846C4" w:rsidRPr="00700EBE" w:rsidRDefault="00E846C4" w:rsidP="00874576">
            <w:pPr>
              <w:snapToGrid w:val="0"/>
              <w:spacing w:line="360" w:lineRule="auto"/>
              <w:ind w:right="-285"/>
              <w:jc w:val="center"/>
              <w:rPr>
                <w:rFonts w:ascii="Arial" w:hAnsi="Arial" w:cs="Arial"/>
                <w:b/>
                <w:sz w:val="22"/>
                <w:szCs w:val="22"/>
              </w:rPr>
            </w:pPr>
            <w:r w:rsidRPr="00700EBE">
              <w:rPr>
                <w:rFonts w:ascii="Arial" w:hAnsi="Arial" w:cs="Arial"/>
                <w:b/>
                <w:sz w:val="22"/>
                <w:szCs w:val="22"/>
              </w:rPr>
              <w:t>Critérios de Julgamento</w:t>
            </w:r>
          </w:p>
        </w:tc>
        <w:tc>
          <w:tcPr>
            <w:tcW w:w="3118" w:type="dxa"/>
            <w:tcBorders>
              <w:top w:val="single" w:sz="4" w:space="0" w:color="000000"/>
              <w:left w:val="single" w:sz="4" w:space="0" w:color="000000"/>
              <w:bottom w:val="single" w:sz="4" w:space="0" w:color="000000"/>
            </w:tcBorders>
          </w:tcPr>
          <w:p w:rsidR="00E846C4" w:rsidRPr="00700EBE" w:rsidRDefault="00E846C4" w:rsidP="00874576">
            <w:pPr>
              <w:snapToGrid w:val="0"/>
              <w:spacing w:line="360" w:lineRule="auto"/>
              <w:ind w:right="-285"/>
              <w:jc w:val="center"/>
              <w:rPr>
                <w:rFonts w:ascii="Arial" w:hAnsi="Arial" w:cs="Arial"/>
                <w:b/>
                <w:sz w:val="22"/>
                <w:szCs w:val="22"/>
              </w:rPr>
            </w:pPr>
            <w:r w:rsidRPr="00700EBE">
              <w:rPr>
                <w:rFonts w:ascii="Arial" w:hAnsi="Arial" w:cs="Arial"/>
                <w:b/>
                <w:sz w:val="22"/>
                <w:szCs w:val="22"/>
              </w:rPr>
              <w:t>Metodologia de Pontuação</w:t>
            </w:r>
          </w:p>
        </w:tc>
        <w:tc>
          <w:tcPr>
            <w:tcW w:w="3119" w:type="dxa"/>
            <w:tcBorders>
              <w:top w:val="single" w:sz="4" w:space="0" w:color="000000"/>
              <w:left w:val="single" w:sz="4" w:space="0" w:color="000000"/>
              <w:bottom w:val="single" w:sz="4" w:space="0" w:color="000000"/>
              <w:right w:val="single" w:sz="4" w:space="0" w:color="000000"/>
            </w:tcBorders>
          </w:tcPr>
          <w:p w:rsidR="00E846C4" w:rsidRPr="00700EBE" w:rsidRDefault="00E846C4" w:rsidP="00874576">
            <w:pPr>
              <w:snapToGrid w:val="0"/>
              <w:spacing w:line="360" w:lineRule="auto"/>
              <w:ind w:right="-285"/>
              <w:jc w:val="center"/>
              <w:rPr>
                <w:rFonts w:ascii="Arial" w:hAnsi="Arial" w:cs="Arial"/>
                <w:b/>
                <w:sz w:val="22"/>
                <w:szCs w:val="22"/>
              </w:rPr>
            </w:pPr>
            <w:r w:rsidRPr="00700EBE">
              <w:rPr>
                <w:rFonts w:ascii="Arial" w:hAnsi="Arial" w:cs="Arial"/>
                <w:b/>
                <w:sz w:val="22"/>
                <w:szCs w:val="22"/>
              </w:rPr>
              <w:t>Pontuação Máxima por Item</w:t>
            </w:r>
          </w:p>
        </w:tc>
      </w:tr>
      <w:tr w:rsidR="00E846C4" w:rsidRPr="00073C8E" w:rsidTr="00CB0D68">
        <w:tc>
          <w:tcPr>
            <w:tcW w:w="3970" w:type="dxa"/>
            <w:tcBorders>
              <w:top w:val="single" w:sz="4" w:space="0" w:color="000000"/>
              <w:left w:val="single" w:sz="4" w:space="0" w:color="000000"/>
              <w:bottom w:val="single" w:sz="4" w:space="0" w:color="000000"/>
            </w:tcBorders>
          </w:tcPr>
          <w:p w:rsidR="00E846C4" w:rsidRPr="007C4C93" w:rsidRDefault="00E846C4" w:rsidP="00874576">
            <w:pPr>
              <w:tabs>
                <w:tab w:val="left" w:pos="4253"/>
              </w:tabs>
              <w:snapToGrid w:val="0"/>
              <w:ind w:left="283" w:right="-285"/>
              <w:jc w:val="both"/>
              <w:rPr>
                <w:rFonts w:ascii="Arial" w:hAnsi="Arial" w:cs="Arial"/>
                <w:sz w:val="22"/>
                <w:szCs w:val="22"/>
              </w:rPr>
            </w:pPr>
            <w:r w:rsidRPr="007C4C93">
              <w:rPr>
                <w:rFonts w:ascii="Arial" w:hAnsi="Arial" w:cs="Arial"/>
                <w:sz w:val="22"/>
                <w:szCs w:val="22"/>
              </w:rPr>
              <w:t>Informações sobre ações a serem executadas, metas a serem atingidas, indicadores que aferirão o cumprimento das metas* e prazos para a execução das ações e para o cumprimento das metas.</w:t>
            </w:r>
          </w:p>
          <w:p w:rsidR="00E846C4" w:rsidRPr="007C4C93" w:rsidRDefault="00E846C4" w:rsidP="00874576">
            <w:pPr>
              <w:tabs>
                <w:tab w:val="num" w:pos="993"/>
                <w:tab w:val="left" w:pos="4253"/>
              </w:tabs>
              <w:suppressAutoHyphens/>
              <w:ind w:left="283" w:right="-285"/>
              <w:jc w:val="both"/>
              <w:rPr>
                <w:rFonts w:ascii="Arial" w:hAnsi="Arial" w:cs="Arial"/>
                <w:sz w:val="22"/>
                <w:szCs w:val="22"/>
              </w:rPr>
            </w:pPr>
            <w:r w:rsidRPr="007C4C93">
              <w:rPr>
                <w:rFonts w:ascii="Arial" w:hAnsi="Arial" w:cs="Arial"/>
                <w:sz w:val="22"/>
                <w:szCs w:val="22"/>
              </w:rPr>
              <w:t>*Lista de presença nas aulas e ensaios que envolvam remuneração do profissional.</w:t>
            </w:r>
          </w:p>
          <w:p w:rsidR="00E846C4" w:rsidRPr="007C4C93" w:rsidRDefault="00E846C4" w:rsidP="00874576">
            <w:pPr>
              <w:snapToGrid w:val="0"/>
              <w:ind w:left="283" w:right="-285"/>
              <w:rPr>
                <w:rFonts w:ascii="Arial" w:hAnsi="Arial" w:cs="Arial"/>
                <w:sz w:val="22"/>
                <w:szCs w:val="22"/>
              </w:rPr>
            </w:pPr>
          </w:p>
        </w:tc>
        <w:tc>
          <w:tcPr>
            <w:tcW w:w="3118" w:type="dxa"/>
            <w:tcBorders>
              <w:top w:val="single" w:sz="4" w:space="0" w:color="000000"/>
              <w:left w:val="single" w:sz="4" w:space="0" w:color="000000"/>
              <w:bottom w:val="single" w:sz="4" w:space="0" w:color="000000"/>
            </w:tcBorders>
            <w:vAlign w:val="center"/>
          </w:tcPr>
          <w:p w:rsidR="00E846C4" w:rsidRPr="007C4C93" w:rsidRDefault="00E846C4" w:rsidP="00874576">
            <w:pPr>
              <w:snapToGrid w:val="0"/>
              <w:ind w:left="284" w:right="-285"/>
              <w:rPr>
                <w:rFonts w:ascii="Arial" w:hAnsi="Arial" w:cs="Arial"/>
                <w:sz w:val="22"/>
                <w:szCs w:val="22"/>
              </w:rPr>
            </w:pPr>
            <w:r w:rsidRPr="007C4C93">
              <w:rPr>
                <w:rFonts w:ascii="Arial" w:hAnsi="Arial" w:cs="Arial"/>
                <w:sz w:val="22"/>
                <w:szCs w:val="22"/>
              </w:rPr>
              <w:t>Grau pleno de atendimento (4,0 pontos)</w:t>
            </w:r>
          </w:p>
          <w:p w:rsidR="00E846C4" w:rsidRPr="007C4C93" w:rsidRDefault="00E846C4" w:rsidP="00874576">
            <w:pPr>
              <w:snapToGrid w:val="0"/>
              <w:ind w:left="284" w:right="-285"/>
              <w:rPr>
                <w:rFonts w:ascii="Arial" w:hAnsi="Arial" w:cs="Arial"/>
                <w:sz w:val="22"/>
                <w:szCs w:val="22"/>
              </w:rPr>
            </w:pPr>
            <w:r w:rsidRPr="007C4C93">
              <w:rPr>
                <w:rFonts w:ascii="Arial" w:hAnsi="Arial" w:cs="Arial"/>
                <w:sz w:val="22"/>
                <w:szCs w:val="22"/>
              </w:rPr>
              <w:t>Grau satisfatório de atendimento (2,0 pontos)</w:t>
            </w:r>
          </w:p>
          <w:p w:rsidR="00E846C4" w:rsidRPr="007C4C93" w:rsidRDefault="00E846C4" w:rsidP="00874576">
            <w:pPr>
              <w:numPr>
                <w:ilvl w:val="0"/>
                <w:numId w:val="6"/>
              </w:numPr>
              <w:tabs>
                <w:tab w:val="left" w:pos="419"/>
              </w:tabs>
              <w:snapToGrid w:val="0"/>
              <w:ind w:left="284" w:right="-285" w:firstLine="0"/>
              <w:rPr>
                <w:rFonts w:ascii="Arial" w:hAnsi="Arial" w:cs="Arial"/>
                <w:sz w:val="22"/>
                <w:szCs w:val="22"/>
              </w:rPr>
            </w:pPr>
            <w:r w:rsidRPr="007C4C93">
              <w:rPr>
                <w:rFonts w:ascii="Arial" w:hAnsi="Arial" w:cs="Arial"/>
                <w:sz w:val="22"/>
                <w:szCs w:val="22"/>
              </w:rPr>
              <w:t>O não atendimento ou o atendimento insatisfatório (0,0).</w:t>
            </w:r>
          </w:p>
          <w:p w:rsidR="00E846C4" w:rsidRPr="007C4C93" w:rsidRDefault="00E846C4" w:rsidP="00874576">
            <w:pPr>
              <w:snapToGrid w:val="0"/>
              <w:ind w:left="284" w:right="-285"/>
              <w:rPr>
                <w:rFonts w:ascii="Arial" w:hAnsi="Arial" w:cs="Arial"/>
                <w:sz w:val="22"/>
                <w:szCs w:val="22"/>
              </w:rPr>
            </w:pPr>
          </w:p>
        </w:tc>
        <w:tc>
          <w:tcPr>
            <w:tcW w:w="3119" w:type="dxa"/>
            <w:tcBorders>
              <w:top w:val="single" w:sz="4" w:space="0" w:color="000000"/>
              <w:left w:val="single" w:sz="4" w:space="0" w:color="000000"/>
              <w:bottom w:val="single" w:sz="4" w:space="0" w:color="000000"/>
              <w:right w:val="single" w:sz="4" w:space="0" w:color="000000"/>
            </w:tcBorders>
            <w:vAlign w:val="center"/>
          </w:tcPr>
          <w:p w:rsidR="00E846C4" w:rsidRPr="007C4C93" w:rsidRDefault="00E846C4" w:rsidP="00874576">
            <w:pPr>
              <w:snapToGrid w:val="0"/>
              <w:ind w:right="-285"/>
              <w:jc w:val="center"/>
              <w:rPr>
                <w:rFonts w:ascii="Arial" w:hAnsi="Arial" w:cs="Arial"/>
                <w:sz w:val="22"/>
                <w:szCs w:val="22"/>
              </w:rPr>
            </w:pPr>
            <w:r w:rsidRPr="007C4C93">
              <w:rPr>
                <w:rFonts w:ascii="Arial" w:hAnsi="Arial" w:cs="Arial"/>
                <w:sz w:val="22"/>
                <w:szCs w:val="22"/>
              </w:rPr>
              <w:t>4,0</w:t>
            </w:r>
          </w:p>
        </w:tc>
      </w:tr>
      <w:tr w:rsidR="00E846C4" w:rsidRPr="00073C8E" w:rsidTr="00CB0D68">
        <w:tc>
          <w:tcPr>
            <w:tcW w:w="3970" w:type="dxa"/>
            <w:tcBorders>
              <w:top w:val="single" w:sz="4" w:space="0" w:color="000000"/>
              <w:left w:val="single" w:sz="4" w:space="0" w:color="000000"/>
              <w:bottom w:val="single" w:sz="4" w:space="0" w:color="000000"/>
            </w:tcBorders>
          </w:tcPr>
          <w:p w:rsidR="00E846C4" w:rsidRDefault="00E846C4" w:rsidP="00874576">
            <w:pPr>
              <w:snapToGrid w:val="0"/>
              <w:ind w:left="283" w:right="-285"/>
              <w:jc w:val="both"/>
              <w:rPr>
                <w:rFonts w:ascii="Arial" w:hAnsi="Arial" w:cs="Arial"/>
                <w:sz w:val="22"/>
                <w:szCs w:val="22"/>
              </w:rPr>
            </w:pPr>
          </w:p>
          <w:p w:rsidR="00E846C4" w:rsidRPr="007C4C93" w:rsidRDefault="00E846C4" w:rsidP="00874576">
            <w:pPr>
              <w:snapToGrid w:val="0"/>
              <w:ind w:left="283" w:right="-285"/>
              <w:jc w:val="both"/>
              <w:rPr>
                <w:rFonts w:ascii="Arial" w:hAnsi="Arial" w:cs="Arial"/>
                <w:sz w:val="22"/>
                <w:szCs w:val="22"/>
              </w:rPr>
            </w:pPr>
            <w:r w:rsidRPr="007C4C93">
              <w:rPr>
                <w:rFonts w:ascii="Arial" w:hAnsi="Arial" w:cs="Arial"/>
                <w:sz w:val="22"/>
                <w:szCs w:val="22"/>
              </w:rPr>
              <w:t>(B) Adequação da proposta aos objetivos da política, do plano, do programa ou da ação em que se insere a parceria.</w:t>
            </w:r>
          </w:p>
        </w:tc>
        <w:tc>
          <w:tcPr>
            <w:tcW w:w="3118" w:type="dxa"/>
            <w:tcBorders>
              <w:top w:val="single" w:sz="4" w:space="0" w:color="000000"/>
              <w:left w:val="single" w:sz="4" w:space="0" w:color="000000"/>
              <w:bottom w:val="single" w:sz="4" w:space="0" w:color="000000"/>
            </w:tcBorders>
            <w:vAlign w:val="center"/>
          </w:tcPr>
          <w:p w:rsidR="00E846C4" w:rsidRDefault="00E846C4" w:rsidP="00874576">
            <w:pPr>
              <w:snapToGrid w:val="0"/>
              <w:ind w:left="284" w:right="-285"/>
              <w:jc w:val="both"/>
              <w:rPr>
                <w:rFonts w:ascii="Arial" w:hAnsi="Arial" w:cs="Arial"/>
                <w:sz w:val="22"/>
                <w:szCs w:val="22"/>
              </w:rPr>
            </w:pPr>
          </w:p>
          <w:p w:rsidR="00E846C4" w:rsidRPr="007C4C93" w:rsidRDefault="00E846C4" w:rsidP="00874576">
            <w:pPr>
              <w:snapToGrid w:val="0"/>
              <w:ind w:left="284" w:right="-285"/>
              <w:jc w:val="both"/>
              <w:rPr>
                <w:rFonts w:ascii="Arial" w:hAnsi="Arial" w:cs="Arial"/>
                <w:sz w:val="22"/>
                <w:szCs w:val="22"/>
              </w:rPr>
            </w:pPr>
            <w:r w:rsidRPr="007C4C93">
              <w:rPr>
                <w:rFonts w:ascii="Arial" w:hAnsi="Arial" w:cs="Arial"/>
                <w:sz w:val="22"/>
                <w:szCs w:val="22"/>
              </w:rPr>
              <w:t>Grau pleno de adequação (2,0)</w:t>
            </w:r>
          </w:p>
          <w:p w:rsidR="00E846C4" w:rsidRPr="007C4C93" w:rsidRDefault="00E846C4" w:rsidP="00874576">
            <w:pPr>
              <w:snapToGrid w:val="0"/>
              <w:ind w:left="284" w:right="-285"/>
              <w:jc w:val="both"/>
              <w:rPr>
                <w:rFonts w:ascii="Arial" w:hAnsi="Arial" w:cs="Arial"/>
                <w:sz w:val="22"/>
                <w:szCs w:val="22"/>
              </w:rPr>
            </w:pPr>
            <w:r w:rsidRPr="007C4C93">
              <w:rPr>
                <w:rFonts w:ascii="Arial" w:hAnsi="Arial" w:cs="Arial"/>
                <w:sz w:val="22"/>
                <w:szCs w:val="22"/>
              </w:rPr>
              <w:t>Grau satisfatório de adequação (1,0)</w:t>
            </w:r>
          </w:p>
          <w:p w:rsidR="00E846C4" w:rsidRPr="007C4C93" w:rsidRDefault="00E846C4" w:rsidP="00874576">
            <w:pPr>
              <w:snapToGrid w:val="0"/>
              <w:ind w:left="284" w:right="-285"/>
              <w:jc w:val="both"/>
              <w:rPr>
                <w:rFonts w:ascii="Arial" w:hAnsi="Arial" w:cs="Arial"/>
                <w:sz w:val="22"/>
                <w:szCs w:val="22"/>
              </w:rPr>
            </w:pPr>
            <w:r w:rsidRPr="007C4C93">
              <w:rPr>
                <w:rFonts w:ascii="Arial" w:hAnsi="Arial" w:cs="Arial"/>
                <w:sz w:val="22"/>
                <w:szCs w:val="22"/>
              </w:rPr>
              <w:t>O não atendimento ou o atendimento insatisfatório do requisito de adequação (0,0).</w:t>
            </w:r>
          </w:p>
          <w:p w:rsidR="00E846C4" w:rsidRPr="007C4C93" w:rsidRDefault="00E846C4" w:rsidP="00874576">
            <w:pPr>
              <w:snapToGrid w:val="0"/>
              <w:ind w:left="284" w:right="-285"/>
              <w:jc w:val="both"/>
              <w:rPr>
                <w:rFonts w:ascii="Arial" w:hAnsi="Arial" w:cs="Arial"/>
                <w:sz w:val="22"/>
                <w:szCs w:val="22"/>
              </w:rPr>
            </w:pPr>
            <w:r w:rsidRPr="007C4C93">
              <w:rPr>
                <w:rFonts w:ascii="Arial" w:hAnsi="Arial" w:cs="Arial"/>
                <w:sz w:val="22"/>
                <w:szCs w:val="22"/>
              </w:rPr>
              <w:t xml:space="preserve">OBS.: A atribuição de nota “zero” neste critério implica a eliminação da proposta, por força do caput do art. 27 da Lei nº 13.019, de 2014. </w:t>
            </w:r>
          </w:p>
        </w:tc>
        <w:tc>
          <w:tcPr>
            <w:tcW w:w="3119" w:type="dxa"/>
            <w:tcBorders>
              <w:top w:val="single" w:sz="4" w:space="0" w:color="000000"/>
              <w:left w:val="single" w:sz="4" w:space="0" w:color="000000"/>
              <w:bottom w:val="single" w:sz="4" w:space="0" w:color="000000"/>
              <w:right w:val="single" w:sz="4" w:space="0" w:color="000000"/>
            </w:tcBorders>
            <w:vAlign w:val="center"/>
          </w:tcPr>
          <w:p w:rsidR="00E846C4" w:rsidRPr="007C4C93" w:rsidRDefault="00E846C4" w:rsidP="00874576">
            <w:pPr>
              <w:snapToGrid w:val="0"/>
              <w:ind w:right="-285"/>
              <w:jc w:val="center"/>
              <w:rPr>
                <w:rFonts w:ascii="Arial" w:hAnsi="Arial" w:cs="Arial"/>
                <w:sz w:val="22"/>
                <w:szCs w:val="22"/>
              </w:rPr>
            </w:pPr>
            <w:r w:rsidRPr="007C4C93">
              <w:rPr>
                <w:rFonts w:ascii="Arial" w:hAnsi="Arial" w:cs="Arial"/>
                <w:sz w:val="22"/>
                <w:szCs w:val="22"/>
              </w:rPr>
              <w:t>2,0</w:t>
            </w:r>
          </w:p>
        </w:tc>
      </w:tr>
      <w:tr w:rsidR="00E846C4" w:rsidRPr="00073C8E" w:rsidTr="00CB0D68">
        <w:tc>
          <w:tcPr>
            <w:tcW w:w="3970" w:type="dxa"/>
            <w:tcBorders>
              <w:top w:val="single" w:sz="4" w:space="0" w:color="000000"/>
              <w:left w:val="single" w:sz="4" w:space="0" w:color="000000"/>
              <w:bottom w:val="single" w:sz="4" w:space="0" w:color="000000"/>
            </w:tcBorders>
          </w:tcPr>
          <w:p w:rsidR="00E846C4" w:rsidRDefault="00E846C4" w:rsidP="00874576">
            <w:pPr>
              <w:ind w:left="283" w:right="-285"/>
              <w:jc w:val="both"/>
              <w:rPr>
                <w:rFonts w:ascii="Arial" w:hAnsi="Arial" w:cs="Arial"/>
                <w:sz w:val="22"/>
                <w:szCs w:val="22"/>
              </w:rPr>
            </w:pPr>
          </w:p>
          <w:p w:rsidR="00E846C4" w:rsidRPr="007C4C93" w:rsidRDefault="00E846C4" w:rsidP="00874576">
            <w:pPr>
              <w:ind w:left="283" w:right="-285"/>
              <w:jc w:val="both"/>
              <w:rPr>
                <w:rFonts w:ascii="Arial" w:hAnsi="Arial" w:cs="Arial"/>
                <w:sz w:val="22"/>
                <w:szCs w:val="22"/>
              </w:rPr>
            </w:pPr>
            <w:r w:rsidRPr="007C4C93">
              <w:rPr>
                <w:rFonts w:ascii="Arial" w:hAnsi="Arial" w:cs="Arial"/>
                <w:sz w:val="22"/>
                <w:szCs w:val="22"/>
              </w:rPr>
              <w:t xml:space="preserve">(C) Descrição da realidade objeto da parceria e do nexo entre essa realidade </w:t>
            </w:r>
            <w:r w:rsidRPr="007C4C93">
              <w:rPr>
                <w:rFonts w:ascii="Arial" w:hAnsi="Arial" w:cs="Arial"/>
                <w:sz w:val="22"/>
                <w:szCs w:val="22"/>
              </w:rPr>
              <w:lastRenderedPageBreak/>
              <w:t>e a atividade ou projeto proposto.</w:t>
            </w:r>
          </w:p>
        </w:tc>
        <w:tc>
          <w:tcPr>
            <w:tcW w:w="3118" w:type="dxa"/>
            <w:tcBorders>
              <w:top w:val="single" w:sz="4" w:space="0" w:color="000000"/>
              <w:left w:val="single" w:sz="4" w:space="0" w:color="000000"/>
              <w:bottom w:val="single" w:sz="4" w:space="0" w:color="000000"/>
            </w:tcBorders>
            <w:vAlign w:val="center"/>
          </w:tcPr>
          <w:p w:rsidR="00E846C4" w:rsidRDefault="00E846C4" w:rsidP="00874576">
            <w:pPr>
              <w:snapToGrid w:val="0"/>
              <w:ind w:left="284" w:right="-285"/>
              <w:jc w:val="both"/>
              <w:rPr>
                <w:rFonts w:ascii="Arial" w:hAnsi="Arial" w:cs="Arial"/>
                <w:sz w:val="22"/>
                <w:szCs w:val="22"/>
              </w:rPr>
            </w:pPr>
          </w:p>
          <w:p w:rsidR="00E846C4" w:rsidRPr="007C4C93" w:rsidRDefault="00E846C4" w:rsidP="00874576">
            <w:pPr>
              <w:snapToGrid w:val="0"/>
              <w:ind w:left="284" w:right="-285"/>
              <w:jc w:val="both"/>
              <w:rPr>
                <w:rFonts w:ascii="Arial" w:hAnsi="Arial" w:cs="Arial"/>
                <w:sz w:val="22"/>
                <w:szCs w:val="22"/>
              </w:rPr>
            </w:pPr>
            <w:r w:rsidRPr="007C4C93">
              <w:rPr>
                <w:rFonts w:ascii="Arial" w:hAnsi="Arial" w:cs="Arial"/>
                <w:sz w:val="22"/>
                <w:szCs w:val="22"/>
              </w:rPr>
              <w:t>Grau pleno da descrição (1,0)</w:t>
            </w:r>
          </w:p>
          <w:p w:rsidR="00E846C4" w:rsidRPr="007C4C93" w:rsidRDefault="00E846C4" w:rsidP="00874576">
            <w:pPr>
              <w:snapToGrid w:val="0"/>
              <w:ind w:left="284" w:right="-285"/>
              <w:jc w:val="both"/>
              <w:rPr>
                <w:rFonts w:ascii="Arial" w:hAnsi="Arial" w:cs="Arial"/>
                <w:sz w:val="22"/>
                <w:szCs w:val="22"/>
              </w:rPr>
            </w:pPr>
            <w:r w:rsidRPr="007C4C93">
              <w:rPr>
                <w:rFonts w:ascii="Arial" w:hAnsi="Arial" w:cs="Arial"/>
                <w:sz w:val="22"/>
                <w:szCs w:val="22"/>
              </w:rPr>
              <w:t xml:space="preserve">Grau satisfatório da descrição </w:t>
            </w:r>
            <w:r w:rsidRPr="007C4C93">
              <w:rPr>
                <w:rFonts w:ascii="Arial" w:hAnsi="Arial" w:cs="Arial"/>
                <w:sz w:val="22"/>
                <w:szCs w:val="22"/>
              </w:rPr>
              <w:lastRenderedPageBreak/>
              <w:t>(0,5)</w:t>
            </w:r>
          </w:p>
          <w:p w:rsidR="00E846C4" w:rsidRPr="007C4C93" w:rsidRDefault="00E846C4" w:rsidP="00874576">
            <w:pPr>
              <w:snapToGrid w:val="0"/>
              <w:ind w:left="284" w:right="-285"/>
              <w:jc w:val="both"/>
              <w:rPr>
                <w:rFonts w:ascii="Arial" w:hAnsi="Arial" w:cs="Arial"/>
                <w:sz w:val="22"/>
                <w:szCs w:val="22"/>
              </w:rPr>
            </w:pPr>
            <w:r w:rsidRPr="007C4C93">
              <w:rPr>
                <w:rFonts w:ascii="Arial" w:hAnsi="Arial" w:cs="Arial"/>
                <w:sz w:val="22"/>
                <w:szCs w:val="22"/>
              </w:rPr>
              <w:t>O não atendimento ou o atendimento insatisfatório (0,0).</w:t>
            </w:r>
          </w:p>
          <w:p w:rsidR="00E846C4" w:rsidRPr="007C4C93" w:rsidRDefault="00E846C4" w:rsidP="00874576">
            <w:pPr>
              <w:snapToGrid w:val="0"/>
              <w:ind w:left="284" w:right="-285"/>
              <w:jc w:val="both"/>
              <w:rPr>
                <w:rFonts w:ascii="Arial" w:hAnsi="Arial" w:cs="Arial"/>
                <w:sz w:val="22"/>
                <w:szCs w:val="22"/>
              </w:rPr>
            </w:pPr>
          </w:p>
        </w:tc>
        <w:tc>
          <w:tcPr>
            <w:tcW w:w="3119" w:type="dxa"/>
            <w:tcBorders>
              <w:top w:val="single" w:sz="4" w:space="0" w:color="000000"/>
              <w:left w:val="single" w:sz="4" w:space="0" w:color="000000"/>
              <w:bottom w:val="single" w:sz="4" w:space="0" w:color="000000"/>
              <w:right w:val="single" w:sz="4" w:space="0" w:color="000000"/>
            </w:tcBorders>
            <w:vAlign w:val="center"/>
          </w:tcPr>
          <w:p w:rsidR="00E846C4" w:rsidRPr="007C4C93" w:rsidRDefault="00E846C4" w:rsidP="00874576">
            <w:pPr>
              <w:snapToGrid w:val="0"/>
              <w:ind w:right="-285"/>
              <w:jc w:val="center"/>
              <w:rPr>
                <w:rFonts w:ascii="Arial" w:hAnsi="Arial" w:cs="Arial"/>
                <w:sz w:val="22"/>
                <w:szCs w:val="22"/>
              </w:rPr>
            </w:pPr>
            <w:r w:rsidRPr="007C4C93">
              <w:rPr>
                <w:rFonts w:ascii="Arial" w:hAnsi="Arial" w:cs="Arial"/>
                <w:sz w:val="22"/>
                <w:szCs w:val="22"/>
              </w:rPr>
              <w:lastRenderedPageBreak/>
              <w:t>1,0</w:t>
            </w:r>
          </w:p>
        </w:tc>
      </w:tr>
      <w:tr w:rsidR="00E846C4" w:rsidRPr="00073C8E" w:rsidTr="00CB0D68">
        <w:tc>
          <w:tcPr>
            <w:tcW w:w="3970" w:type="dxa"/>
            <w:tcBorders>
              <w:top w:val="single" w:sz="4" w:space="0" w:color="000000"/>
              <w:left w:val="single" w:sz="4" w:space="0" w:color="000000"/>
              <w:bottom w:val="single" w:sz="4" w:space="0" w:color="000000"/>
            </w:tcBorders>
          </w:tcPr>
          <w:p w:rsidR="00E846C4" w:rsidRDefault="00E846C4" w:rsidP="00874576">
            <w:pPr>
              <w:snapToGrid w:val="0"/>
              <w:ind w:left="283" w:right="-285"/>
              <w:jc w:val="both"/>
              <w:rPr>
                <w:rFonts w:ascii="Arial" w:hAnsi="Arial" w:cs="Arial"/>
                <w:sz w:val="22"/>
                <w:szCs w:val="22"/>
              </w:rPr>
            </w:pPr>
          </w:p>
          <w:p w:rsidR="00E846C4" w:rsidRPr="007C4C93" w:rsidRDefault="00E846C4" w:rsidP="00874576">
            <w:pPr>
              <w:snapToGrid w:val="0"/>
              <w:ind w:left="283" w:right="-285"/>
              <w:jc w:val="both"/>
              <w:rPr>
                <w:rFonts w:ascii="Arial" w:hAnsi="Arial" w:cs="Arial"/>
                <w:sz w:val="22"/>
                <w:szCs w:val="22"/>
              </w:rPr>
            </w:pPr>
            <w:r w:rsidRPr="007C4C93">
              <w:rPr>
                <w:rFonts w:ascii="Arial" w:hAnsi="Arial" w:cs="Arial"/>
                <w:sz w:val="22"/>
                <w:szCs w:val="22"/>
              </w:rPr>
              <w:t>(D) Adequação da proposta ao valor de referência constante do Edital, com menção expressa ao valor global da proposta.</w:t>
            </w:r>
          </w:p>
        </w:tc>
        <w:tc>
          <w:tcPr>
            <w:tcW w:w="3118" w:type="dxa"/>
            <w:tcBorders>
              <w:top w:val="single" w:sz="4" w:space="0" w:color="000000"/>
              <w:left w:val="single" w:sz="4" w:space="0" w:color="000000"/>
              <w:bottom w:val="single" w:sz="4" w:space="0" w:color="000000"/>
            </w:tcBorders>
            <w:vAlign w:val="center"/>
          </w:tcPr>
          <w:p w:rsidR="00E846C4" w:rsidRDefault="00E846C4" w:rsidP="00874576">
            <w:pPr>
              <w:snapToGrid w:val="0"/>
              <w:ind w:left="284" w:right="-285"/>
              <w:jc w:val="both"/>
              <w:rPr>
                <w:rFonts w:ascii="Arial" w:hAnsi="Arial" w:cs="Arial"/>
                <w:sz w:val="22"/>
                <w:szCs w:val="22"/>
              </w:rPr>
            </w:pPr>
          </w:p>
          <w:p w:rsidR="00E846C4" w:rsidRPr="007C4C93" w:rsidRDefault="00E846C4" w:rsidP="00874576">
            <w:pPr>
              <w:snapToGrid w:val="0"/>
              <w:ind w:left="284" w:right="-285"/>
              <w:jc w:val="both"/>
              <w:rPr>
                <w:rFonts w:ascii="Arial" w:hAnsi="Arial" w:cs="Arial"/>
                <w:sz w:val="22"/>
                <w:szCs w:val="22"/>
              </w:rPr>
            </w:pPr>
            <w:r w:rsidRPr="007C4C93">
              <w:rPr>
                <w:rFonts w:ascii="Arial" w:hAnsi="Arial" w:cs="Arial"/>
                <w:sz w:val="22"/>
                <w:szCs w:val="22"/>
              </w:rPr>
              <w:t>O valor global proposto é, pelo menos, 10% (dez por cento) mais baixo do que o valor de referência (1,0);</w:t>
            </w:r>
          </w:p>
          <w:p w:rsidR="00E846C4" w:rsidRPr="007C4C93" w:rsidRDefault="00E846C4" w:rsidP="00874576">
            <w:pPr>
              <w:snapToGrid w:val="0"/>
              <w:ind w:left="284" w:right="-285"/>
              <w:jc w:val="both"/>
              <w:rPr>
                <w:rFonts w:ascii="Arial" w:hAnsi="Arial" w:cs="Arial"/>
                <w:sz w:val="22"/>
                <w:szCs w:val="22"/>
              </w:rPr>
            </w:pPr>
            <w:r w:rsidRPr="007C4C93">
              <w:rPr>
                <w:rFonts w:ascii="Arial" w:hAnsi="Arial" w:cs="Arial"/>
                <w:sz w:val="22"/>
                <w:szCs w:val="22"/>
              </w:rPr>
              <w:t xml:space="preserve">O valor global proposto é igual ou até 10% (dez por cento), exclusive, mais baixo do que o valor de referência (0,5); </w:t>
            </w:r>
          </w:p>
          <w:p w:rsidR="00E846C4" w:rsidRPr="007C4C93" w:rsidRDefault="00E846C4" w:rsidP="00874576">
            <w:pPr>
              <w:snapToGrid w:val="0"/>
              <w:ind w:left="284" w:right="-285"/>
              <w:jc w:val="both"/>
              <w:rPr>
                <w:rFonts w:ascii="Arial" w:hAnsi="Arial" w:cs="Arial"/>
                <w:sz w:val="22"/>
                <w:szCs w:val="22"/>
              </w:rPr>
            </w:pPr>
            <w:r w:rsidRPr="007C4C93">
              <w:rPr>
                <w:rFonts w:ascii="Arial" w:hAnsi="Arial" w:cs="Arial"/>
                <w:sz w:val="22"/>
                <w:szCs w:val="22"/>
              </w:rPr>
              <w:t>O valor global proposto é superior ao valor de referência (0,0).</w:t>
            </w:r>
          </w:p>
          <w:p w:rsidR="00E846C4" w:rsidRPr="007C4C93" w:rsidRDefault="00E846C4" w:rsidP="00874576">
            <w:pPr>
              <w:snapToGrid w:val="0"/>
              <w:ind w:left="284" w:right="-285"/>
              <w:jc w:val="both"/>
              <w:rPr>
                <w:rFonts w:ascii="Arial" w:hAnsi="Arial" w:cs="Arial"/>
                <w:sz w:val="22"/>
                <w:szCs w:val="22"/>
              </w:rPr>
            </w:pPr>
          </w:p>
        </w:tc>
        <w:tc>
          <w:tcPr>
            <w:tcW w:w="3119" w:type="dxa"/>
            <w:tcBorders>
              <w:top w:val="single" w:sz="4" w:space="0" w:color="000000"/>
              <w:left w:val="single" w:sz="4" w:space="0" w:color="000000"/>
              <w:bottom w:val="single" w:sz="4" w:space="0" w:color="000000"/>
              <w:right w:val="single" w:sz="4" w:space="0" w:color="000000"/>
            </w:tcBorders>
            <w:vAlign w:val="center"/>
          </w:tcPr>
          <w:p w:rsidR="00E846C4" w:rsidRPr="007C4C93" w:rsidRDefault="00E846C4" w:rsidP="00874576">
            <w:pPr>
              <w:snapToGrid w:val="0"/>
              <w:ind w:right="-285"/>
              <w:jc w:val="center"/>
              <w:rPr>
                <w:rFonts w:ascii="Arial" w:hAnsi="Arial" w:cs="Arial"/>
                <w:sz w:val="22"/>
                <w:szCs w:val="22"/>
              </w:rPr>
            </w:pPr>
            <w:r w:rsidRPr="007C4C93">
              <w:rPr>
                <w:rFonts w:ascii="Arial" w:hAnsi="Arial" w:cs="Arial"/>
                <w:sz w:val="22"/>
                <w:szCs w:val="22"/>
              </w:rPr>
              <w:t>1,0</w:t>
            </w:r>
          </w:p>
        </w:tc>
      </w:tr>
      <w:tr w:rsidR="00E846C4" w:rsidRPr="00073C8E" w:rsidTr="00CB0D68">
        <w:tc>
          <w:tcPr>
            <w:tcW w:w="3970" w:type="dxa"/>
            <w:tcBorders>
              <w:top w:val="single" w:sz="4" w:space="0" w:color="000000"/>
              <w:left w:val="single" w:sz="4" w:space="0" w:color="000000"/>
              <w:bottom w:val="single" w:sz="4" w:space="0" w:color="000000"/>
            </w:tcBorders>
          </w:tcPr>
          <w:p w:rsidR="00E846C4" w:rsidRDefault="00E846C4" w:rsidP="00874576">
            <w:pPr>
              <w:snapToGrid w:val="0"/>
              <w:ind w:left="283" w:right="-285"/>
              <w:jc w:val="both"/>
              <w:rPr>
                <w:rFonts w:ascii="Arial" w:hAnsi="Arial" w:cs="Arial"/>
                <w:sz w:val="22"/>
                <w:szCs w:val="22"/>
              </w:rPr>
            </w:pPr>
          </w:p>
          <w:p w:rsidR="00E846C4" w:rsidRPr="007C4C93" w:rsidRDefault="00E846C4" w:rsidP="00874576">
            <w:pPr>
              <w:snapToGrid w:val="0"/>
              <w:ind w:left="283" w:right="-285"/>
              <w:jc w:val="both"/>
              <w:rPr>
                <w:rFonts w:ascii="Arial" w:hAnsi="Arial" w:cs="Arial"/>
                <w:sz w:val="22"/>
                <w:szCs w:val="22"/>
              </w:rPr>
            </w:pPr>
            <w:r w:rsidRPr="007C4C93">
              <w:rPr>
                <w:rFonts w:ascii="Arial" w:hAnsi="Arial" w:cs="Arial"/>
                <w:sz w:val="22"/>
                <w:szCs w:val="22"/>
              </w:rPr>
              <w:t xml:space="preserve">(E) Capacidade técnico-operacional da instituição proponente, por meio de experiência comprovada no portfólio de realizações na gestão de atividades ou projetos relacionados ao objeto da parceria ou de natureza semelhante. </w:t>
            </w:r>
          </w:p>
        </w:tc>
        <w:tc>
          <w:tcPr>
            <w:tcW w:w="3118" w:type="dxa"/>
            <w:tcBorders>
              <w:top w:val="single" w:sz="4" w:space="0" w:color="000000"/>
              <w:left w:val="single" w:sz="4" w:space="0" w:color="000000"/>
              <w:bottom w:val="single" w:sz="4" w:space="0" w:color="000000"/>
            </w:tcBorders>
            <w:vAlign w:val="center"/>
          </w:tcPr>
          <w:p w:rsidR="00E846C4" w:rsidRDefault="00E846C4" w:rsidP="00874576">
            <w:pPr>
              <w:snapToGrid w:val="0"/>
              <w:ind w:left="284" w:right="-285"/>
              <w:jc w:val="both"/>
              <w:rPr>
                <w:rFonts w:ascii="Arial" w:hAnsi="Arial" w:cs="Arial"/>
                <w:sz w:val="22"/>
                <w:szCs w:val="22"/>
              </w:rPr>
            </w:pPr>
          </w:p>
          <w:p w:rsidR="00E846C4" w:rsidRPr="007C4C93" w:rsidRDefault="00E846C4" w:rsidP="00874576">
            <w:pPr>
              <w:snapToGrid w:val="0"/>
              <w:ind w:left="284" w:right="-285"/>
              <w:jc w:val="both"/>
              <w:rPr>
                <w:rFonts w:ascii="Arial" w:hAnsi="Arial" w:cs="Arial"/>
                <w:sz w:val="22"/>
                <w:szCs w:val="22"/>
              </w:rPr>
            </w:pPr>
            <w:r w:rsidRPr="007C4C93">
              <w:rPr>
                <w:rFonts w:ascii="Arial" w:hAnsi="Arial" w:cs="Arial"/>
                <w:sz w:val="22"/>
                <w:szCs w:val="22"/>
              </w:rPr>
              <w:t xml:space="preserve">Grau pleno de capacidade técnico-operacional (2,0). </w:t>
            </w:r>
          </w:p>
          <w:p w:rsidR="00E846C4" w:rsidRPr="007C4C93" w:rsidRDefault="00E846C4" w:rsidP="00874576">
            <w:pPr>
              <w:snapToGrid w:val="0"/>
              <w:ind w:left="284" w:right="-285"/>
              <w:jc w:val="both"/>
              <w:rPr>
                <w:rFonts w:ascii="Arial" w:hAnsi="Arial" w:cs="Arial"/>
                <w:sz w:val="22"/>
                <w:szCs w:val="22"/>
              </w:rPr>
            </w:pPr>
            <w:r w:rsidRPr="007C4C93">
              <w:rPr>
                <w:rFonts w:ascii="Arial" w:hAnsi="Arial" w:cs="Arial"/>
                <w:sz w:val="22"/>
                <w:szCs w:val="22"/>
              </w:rPr>
              <w:t>Grau satisfatório de capacidade técnico-operacional (1,0).</w:t>
            </w:r>
          </w:p>
          <w:p w:rsidR="00E846C4" w:rsidRPr="007C4C93" w:rsidRDefault="00E846C4" w:rsidP="00874576">
            <w:pPr>
              <w:snapToGrid w:val="0"/>
              <w:ind w:left="284" w:right="-285"/>
              <w:jc w:val="both"/>
              <w:rPr>
                <w:rFonts w:ascii="Arial" w:hAnsi="Arial" w:cs="Arial"/>
                <w:sz w:val="22"/>
                <w:szCs w:val="22"/>
              </w:rPr>
            </w:pPr>
            <w:r w:rsidRPr="007C4C93">
              <w:rPr>
                <w:rFonts w:ascii="Arial" w:hAnsi="Arial" w:cs="Arial"/>
                <w:sz w:val="22"/>
                <w:szCs w:val="22"/>
              </w:rPr>
              <w:t>O não atendimento ou o atendimento insatisfatório do requisito de capacidade técnico-operacional (0,0).</w:t>
            </w:r>
          </w:p>
          <w:p w:rsidR="00E846C4" w:rsidRPr="007C4C93" w:rsidRDefault="00E846C4" w:rsidP="00874576">
            <w:pPr>
              <w:snapToGrid w:val="0"/>
              <w:ind w:left="284" w:right="-285"/>
              <w:jc w:val="both"/>
              <w:rPr>
                <w:rFonts w:ascii="Arial" w:hAnsi="Arial" w:cs="Arial"/>
                <w:sz w:val="22"/>
                <w:szCs w:val="22"/>
              </w:rPr>
            </w:pPr>
            <w:r w:rsidRPr="007C4C93">
              <w:rPr>
                <w:rFonts w:ascii="Arial" w:hAnsi="Arial" w:cs="Arial"/>
                <w:sz w:val="22"/>
                <w:szCs w:val="22"/>
              </w:rPr>
              <w:t>OBS.: A atribuição de nota “zero” neste critério implica eliminação da proposta, por falta de capacidade técnica e operacional da OSC (art. 33, caput, inciso V, alínea “c”, da Lei nº 13.019, de 2014).</w:t>
            </w:r>
          </w:p>
        </w:tc>
        <w:tc>
          <w:tcPr>
            <w:tcW w:w="3119" w:type="dxa"/>
            <w:tcBorders>
              <w:top w:val="single" w:sz="4" w:space="0" w:color="000000"/>
              <w:left w:val="single" w:sz="4" w:space="0" w:color="000000"/>
              <w:bottom w:val="single" w:sz="4" w:space="0" w:color="000000"/>
              <w:right w:val="single" w:sz="4" w:space="0" w:color="000000"/>
            </w:tcBorders>
            <w:vAlign w:val="center"/>
          </w:tcPr>
          <w:p w:rsidR="00E846C4" w:rsidRPr="007C4C93" w:rsidRDefault="00E846C4" w:rsidP="00874576">
            <w:pPr>
              <w:snapToGrid w:val="0"/>
              <w:ind w:right="-285"/>
              <w:jc w:val="center"/>
              <w:rPr>
                <w:rFonts w:ascii="Arial" w:hAnsi="Arial" w:cs="Arial"/>
                <w:sz w:val="22"/>
                <w:szCs w:val="22"/>
              </w:rPr>
            </w:pPr>
            <w:r w:rsidRPr="007C4C93">
              <w:rPr>
                <w:rFonts w:ascii="Arial" w:hAnsi="Arial" w:cs="Arial"/>
                <w:sz w:val="22"/>
                <w:szCs w:val="22"/>
              </w:rPr>
              <w:t>2,0</w:t>
            </w:r>
          </w:p>
        </w:tc>
      </w:tr>
      <w:tr w:rsidR="00E846C4" w:rsidRPr="00073C8E" w:rsidTr="00CB0D68">
        <w:tc>
          <w:tcPr>
            <w:tcW w:w="7088" w:type="dxa"/>
            <w:gridSpan w:val="2"/>
            <w:tcBorders>
              <w:top w:val="single" w:sz="4" w:space="0" w:color="000000"/>
              <w:left w:val="single" w:sz="4" w:space="0" w:color="000000"/>
              <w:bottom w:val="single" w:sz="4" w:space="0" w:color="000000"/>
            </w:tcBorders>
          </w:tcPr>
          <w:p w:rsidR="00E846C4" w:rsidRPr="007C4C93" w:rsidRDefault="00E846C4" w:rsidP="00874576">
            <w:pPr>
              <w:snapToGrid w:val="0"/>
              <w:ind w:left="142" w:right="-285"/>
              <w:jc w:val="center"/>
              <w:rPr>
                <w:rFonts w:ascii="Arial" w:hAnsi="Arial" w:cs="Arial"/>
                <w:sz w:val="22"/>
                <w:szCs w:val="22"/>
              </w:rPr>
            </w:pPr>
            <w:r w:rsidRPr="007C4C93">
              <w:rPr>
                <w:rFonts w:ascii="Arial" w:hAnsi="Arial" w:cs="Arial"/>
                <w:sz w:val="22"/>
                <w:szCs w:val="22"/>
              </w:rPr>
              <w:t>Pontuação Máxima Global</w:t>
            </w:r>
          </w:p>
        </w:tc>
        <w:tc>
          <w:tcPr>
            <w:tcW w:w="3119" w:type="dxa"/>
            <w:tcBorders>
              <w:top w:val="single" w:sz="4" w:space="0" w:color="000000"/>
              <w:left w:val="single" w:sz="4" w:space="0" w:color="000000"/>
              <w:bottom w:val="single" w:sz="4" w:space="0" w:color="000000"/>
              <w:right w:val="single" w:sz="4" w:space="0" w:color="000000"/>
            </w:tcBorders>
          </w:tcPr>
          <w:p w:rsidR="00E846C4" w:rsidRPr="007C4C93" w:rsidRDefault="00E846C4" w:rsidP="00874576">
            <w:pPr>
              <w:snapToGrid w:val="0"/>
              <w:ind w:right="-285"/>
              <w:jc w:val="center"/>
              <w:rPr>
                <w:rFonts w:ascii="Arial" w:hAnsi="Arial" w:cs="Arial"/>
                <w:sz w:val="22"/>
                <w:szCs w:val="22"/>
              </w:rPr>
            </w:pPr>
            <w:r w:rsidRPr="007C4C93">
              <w:rPr>
                <w:rFonts w:ascii="Arial" w:hAnsi="Arial" w:cs="Arial"/>
                <w:sz w:val="22"/>
                <w:szCs w:val="22"/>
              </w:rPr>
              <w:t>10,0</w:t>
            </w:r>
          </w:p>
        </w:tc>
      </w:tr>
    </w:tbl>
    <w:p w:rsidR="00E846C4" w:rsidRPr="00073C8E" w:rsidRDefault="00E846C4" w:rsidP="00874576">
      <w:pPr>
        <w:tabs>
          <w:tab w:val="num" w:pos="993"/>
        </w:tabs>
        <w:suppressAutoHyphens/>
        <w:spacing w:line="360" w:lineRule="auto"/>
        <w:ind w:right="-285"/>
        <w:jc w:val="both"/>
        <w:rPr>
          <w:rFonts w:ascii="Arial" w:hAnsi="Arial" w:cs="Arial"/>
        </w:rPr>
      </w:pPr>
    </w:p>
    <w:p w:rsidR="00E846C4" w:rsidRPr="00073C8E" w:rsidRDefault="00E846C4" w:rsidP="00874576">
      <w:pPr>
        <w:numPr>
          <w:ilvl w:val="2"/>
          <w:numId w:val="5"/>
        </w:numPr>
        <w:suppressAutoHyphens/>
        <w:spacing w:line="360" w:lineRule="auto"/>
        <w:ind w:left="0" w:right="-568"/>
        <w:jc w:val="both"/>
        <w:rPr>
          <w:rFonts w:ascii="Arial" w:hAnsi="Arial" w:cs="Arial"/>
        </w:rPr>
      </w:pPr>
      <w:r w:rsidRPr="00073C8E">
        <w:rPr>
          <w:rFonts w:ascii="Arial" w:hAnsi="Arial" w:cs="Arial"/>
        </w:rPr>
        <w:t>A falsidade de informações nos projetos acarretará a eliminação da OSC, podendo ensejar a aplicação de sanção administrativa contra a instituição proponente.</w:t>
      </w:r>
    </w:p>
    <w:p w:rsidR="00E846C4" w:rsidRPr="00073C8E" w:rsidRDefault="00E846C4" w:rsidP="00874576">
      <w:pPr>
        <w:numPr>
          <w:ilvl w:val="2"/>
          <w:numId w:val="5"/>
        </w:numPr>
        <w:suppressAutoHyphens/>
        <w:spacing w:line="360" w:lineRule="auto"/>
        <w:ind w:left="0" w:right="-568"/>
        <w:jc w:val="both"/>
        <w:rPr>
          <w:rFonts w:ascii="Arial" w:hAnsi="Arial" w:cs="Arial"/>
        </w:rPr>
      </w:pPr>
      <w:r w:rsidRPr="00073C8E">
        <w:rPr>
          <w:rFonts w:ascii="Arial" w:hAnsi="Arial" w:cs="Arial"/>
        </w:rPr>
        <w:t>Serão eliminados aqueles projetos:</w:t>
      </w:r>
    </w:p>
    <w:p w:rsidR="00E846C4" w:rsidRPr="00073C8E" w:rsidRDefault="00E846C4" w:rsidP="00874576">
      <w:pPr>
        <w:tabs>
          <w:tab w:val="num" w:pos="993"/>
        </w:tabs>
        <w:suppressAutoHyphens/>
        <w:spacing w:line="360" w:lineRule="auto"/>
        <w:ind w:right="-568"/>
        <w:jc w:val="both"/>
        <w:rPr>
          <w:rFonts w:ascii="Arial" w:hAnsi="Arial" w:cs="Arial"/>
        </w:rPr>
      </w:pPr>
      <w:r w:rsidRPr="00073C8E">
        <w:rPr>
          <w:rFonts w:ascii="Arial" w:hAnsi="Arial" w:cs="Arial"/>
        </w:rPr>
        <w:t>a) cuja pontuação total for inferior a 5,0 (cinco) pontos;</w:t>
      </w:r>
    </w:p>
    <w:p w:rsidR="00E846C4" w:rsidRPr="00073C8E" w:rsidRDefault="00E846C4" w:rsidP="00874576">
      <w:pPr>
        <w:tabs>
          <w:tab w:val="num" w:pos="993"/>
        </w:tabs>
        <w:suppressAutoHyphens/>
        <w:spacing w:line="360" w:lineRule="auto"/>
        <w:ind w:right="-568"/>
        <w:jc w:val="both"/>
        <w:rPr>
          <w:rFonts w:ascii="Arial" w:hAnsi="Arial" w:cs="Arial"/>
        </w:rPr>
      </w:pPr>
      <w:r w:rsidRPr="00073C8E">
        <w:rPr>
          <w:rFonts w:ascii="Arial" w:hAnsi="Arial" w:cs="Arial"/>
        </w:rPr>
        <w:t>b) que recebam nota “zero” nos critérios de julgamento (B) e (E); ou ainda que não contenham, no mínimo, as seguintes informações: a descrição da realidade objeto da parceria e o nexo com a atividade ou o projeto proposto; as ações a serem executadas, as metas a serem atingidas e os indicadores que aferirão o cumprimento das metas; os prazos para a execução das ações e para o cumprimento das metas; e o valor global proposto;</w:t>
      </w:r>
    </w:p>
    <w:p w:rsidR="00E846C4" w:rsidRPr="00073C8E" w:rsidRDefault="00E846C4" w:rsidP="00874576">
      <w:pPr>
        <w:tabs>
          <w:tab w:val="num" w:pos="993"/>
        </w:tabs>
        <w:suppressAutoHyphens/>
        <w:spacing w:line="360" w:lineRule="auto"/>
        <w:ind w:right="-568"/>
        <w:jc w:val="both"/>
        <w:rPr>
          <w:rFonts w:ascii="Arial" w:hAnsi="Arial" w:cs="Arial"/>
        </w:rPr>
      </w:pPr>
      <w:r w:rsidRPr="00073C8E">
        <w:rPr>
          <w:rFonts w:ascii="Arial" w:hAnsi="Arial" w:cs="Arial"/>
        </w:rPr>
        <w:lastRenderedPageBreak/>
        <w:t>c) que esteja em desacordo com o edital ou com valor incompatível com o objeto da parceria, e de eventuais diligências complementares, que ateste a inviabilidade econômica e financeira do projeto, a ser avaliado pela Comissão de seleção de projetos.</w:t>
      </w:r>
    </w:p>
    <w:p w:rsidR="00E846C4" w:rsidRPr="00073C8E" w:rsidRDefault="00E846C4" w:rsidP="00874576">
      <w:pPr>
        <w:numPr>
          <w:ilvl w:val="2"/>
          <w:numId w:val="5"/>
        </w:numPr>
        <w:suppressAutoHyphens/>
        <w:spacing w:line="360" w:lineRule="auto"/>
        <w:ind w:left="0" w:right="-568"/>
        <w:jc w:val="both"/>
        <w:rPr>
          <w:rFonts w:ascii="Arial" w:hAnsi="Arial" w:cs="Arial"/>
        </w:rPr>
      </w:pPr>
      <w:r w:rsidRPr="00073C8E">
        <w:rPr>
          <w:rFonts w:ascii="Arial" w:hAnsi="Arial" w:cs="Arial"/>
        </w:rPr>
        <w:t>Os projetos não eliminados serão classificados, em ordem decrescente, de acordo com a pontuação total obtida com base na Tabela 2, assim considerada a média aritmética das notas lançadas por cada um dos membros da Comissão de Seleção de Projetos, em relação a cada um dos critérios de julgamento.</w:t>
      </w:r>
    </w:p>
    <w:p w:rsidR="00E846C4" w:rsidRPr="00073C8E" w:rsidRDefault="00E846C4" w:rsidP="00874576">
      <w:pPr>
        <w:numPr>
          <w:ilvl w:val="2"/>
          <w:numId w:val="5"/>
        </w:numPr>
        <w:suppressAutoHyphens/>
        <w:spacing w:line="360" w:lineRule="auto"/>
        <w:ind w:left="0" w:right="-568"/>
        <w:jc w:val="both"/>
        <w:rPr>
          <w:rFonts w:ascii="Arial" w:hAnsi="Arial" w:cs="Arial"/>
        </w:rPr>
      </w:pPr>
      <w:r w:rsidRPr="00073C8E">
        <w:rPr>
          <w:rFonts w:ascii="Arial" w:hAnsi="Arial" w:cs="Arial"/>
        </w:rPr>
        <w:t>No caso de empate entre dois ou mais projetos, o desempate será feito com base na maior pontuação obtida no critério de julgamento (A) e assim sucessivamente. Persistindo o empate, será vencedora a entidade com mais tempo de constituição, conforme cartão de CNPJ.</w:t>
      </w:r>
    </w:p>
    <w:p w:rsidR="00E846C4" w:rsidRPr="00073C8E" w:rsidRDefault="00E846C4" w:rsidP="00874576">
      <w:pPr>
        <w:numPr>
          <w:ilvl w:val="2"/>
          <w:numId w:val="5"/>
        </w:numPr>
        <w:suppressAutoHyphens/>
        <w:spacing w:line="360" w:lineRule="auto"/>
        <w:ind w:left="0" w:right="-568"/>
        <w:jc w:val="both"/>
        <w:rPr>
          <w:rFonts w:ascii="Arial" w:hAnsi="Arial" w:cs="Arial"/>
        </w:rPr>
      </w:pPr>
      <w:r w:rsidRPr="00073C8E">
        <w:rPr>
          <w:rFonts w:ascii="Arial" w:hAnsi="Arial" w:cs="Arial"/>
        </w:rPr>
        <w:t>A Comissão de Seleção e Julgamento divulgará o resultado preliminar do processo de seleção no site www.saltoveloso.sc.gov.br e no Diário Oficial dos Municípios, iniciando-se o prazo para recurso.</w:t>
      </w:r>
    </w:p>
    <w:p w:rsidR="00E846C4" w:rsidRPr="00C46539" w:rsidRDefault="00E846C4" w:rsidP="00874576">
      <w:pPr>
        <w:numPr>
          <w:ilvl w:val="2"/>
          <w:numId w:val="5"/>
        </w:numPr>
        <w:suppressAutoHyphens/>
        <w:spacing w:line="360" w:lineRule="auto"/>
        <w:ind w:left="0" w:right="-568"/>
        <w:jc w:val="both"/>
        <w:rPr>
          <w:rFonts w:ascii="Arial" w:hAnsi="Arial" w:cs="Arial"/>
        </w:rPr>
      </w:pPr>
      <w:r w:rsidRPr="00C46539">
        <w:rPr>
          <w:rFonts w:ascii="Arial" w:hAnsi="Arial" w:cs="Arial"/>
        </w:rPr>
        <w:t>Os participantes que desejarem recorrer contra o resultado preliminar deverão apresentar recurso administrativo, no prazo de 5 (cinco) dias corridos, contado da publicação da decisão, a comissão de seleção de projetos. Não será conhecido recurso interposto fora do prazo.</w:t>
      </w:r>
    </w:p>
    <w:p w:rsidR="00E846C4" w:rsidRPr="007C4C93" w:rsidRDefault="00E846C4" w:rsidP="00874576">
      <w:pPr>
        <w:numPr>
          <w:ilvl w:val="2"/>
          <w:numId w:val="5"/>
        </w:numPr>
        <w:suppressAutoHyphens/>
        <w:spacing w:line="360" w:lineRule="auto"/>
        <w:ind w:left="0" w:right="-568"/>
        <w:jc w:val="both"/>
        <w:rPr>
          <w:rFonts w:ascii="Arial" w:hAnsi="Arial" w:cs="Arial"/>
        </w:rPr>
      </w:pPr>
      <w:r w:rsidRPr="007C4C93">
        <w:rPr>
          <w:rFonts w:ascii="Arial" w:hAnsi="Arial" w:cs="Arial"/>
        </w:rPr>
        <w:t>Os recursos serão apresentados junto ao Setor de Protocolos da Prefeitura Municipal.</w:t>
      </w:r>
    </w:p>
    <w:p w:rsidR="00E846C4" w:rsidRPr="00073C8E" w:rsidRDefault="00E846C4" w:rsidP="00874576">
      <w:pPr>
        <w:numPr>
          <w:ilvl w:val="2"/>
          <w:numId w:val="5"/>
        </w:numPr>
        <w:suppressAutoHyphens/>
        <w:spacing w:line="360" w:lineRule="auto"/>
        <w:ind w:left="0" w:right="-568"/>
        <w:jc w:val="both"/>
        <w:rPr>
          <w:rFonts w:ascii="Arial" w:hAnsi="Arial" w:cs="Arial"/>
        </w:rPr>
      </w:pPr>
      <w:r w:rsidRPr="00073C8E">
        <w:rPr>
          <w:rFonts w:ascii="Arial" w:hAnsi="Arial" w:cs="Arial"/>
        </w:rPr>
        <w:t>Interposto recurso, a Comissão de Seleção e Julgamento dará ciência dele para os demais interessados para que, no prazo de 5 (cinco) dias corridos, contado imediatamente após o encerramento do prazo recursal, apresentem contrarrazões, se desejarem.</w:t>
      </w:r>
    </w:p>
    <w:p w:rsidR="00E846C4" w:rsidRPr="009B7AB4" w:rsidRDefault="00E846C4" w:rsidP="00874576">
      <w:pPr>
        <w:numPr>
          <w:ilvl w:val="2"/>
          <w:numId w:val="5"/>
        </w:numPr>
        <w:suppressAutoHyphens/>
        <w:spacing w:line="360" w:lineRule="auto"/>
        <w:ind w:left="0" w:right="-568"/>
        <w:jc w:val="both"/>
        <w:rPr>
          <w:rFonts w:ascii="Arial" w:hAnsi="Arial" w:cs="Arial"/>
        </w:rPr>
      </w:pPr>
      <w:r w:rsidRPr="009B7AB4">
        <w:rPr>
          <w:rFonts w:ascii="Arial" w:hAnsi="Arial" w:cs="Arial"/>
        </w:rPr>
        <w:t>Havendo recursos, a Comissão de Seleção e Julgamento, poderá reconsiderar a sua decisão no prazo de 5 (cinco) dias corridos, contados do fim do prazo para recebimento das contrarrazões.</w:t>
      </w:r>
    </w:p>
    <w:p w:rsidR="00E846C4" w:rsidRPr="00073C8E" w:rsidRDefault="00E846C4" w:rsidP="00874576">
      <w:pPr>
        <w:numPr>
          <w:ilvl w:val="2"/>
          <w:numId w:val="5"/>
        </w:numPr>
        <w:suppressAutoHyphens/>
        <w:spacing w:line="360" w:lineRule="auto"/>
        <w:ind w:left="0" w:right="-568"/>
        <w:jc w:val="both"/>
        <w:rPr>
          <w:rFonts w:ascii="Arial" w:hAnsi="Arial" w:cs="Arial"/>
        </w:rPr>
      </w:pPr>
      <w:r w:rsidRPr="009B7AB4">
        <w:rPr>
          <w:rFonts w:ascii="Arial" w:hAnsi="Arial" w:cs="Arial"/>
        </w:rPr>
        <w:t>A decisão final do recurso, devidamente motivada, deverá ser proferida no prazo máximo de 15 (quinze) dias corridos</w:t>
      </w:r>
      <w:r w:rsidRPr="00073C8E">
        <w:rPr>
          <w:rFonts w:ascii="Arial" w:hAnsi="Arial" w:cs="Arial"/>
        </w:rPr>
        <w:t>, contado do recebimento do recurso.</w:t>
      </w:r>
    </w:p>
    <w:p w:rsidR="00E846C4" w:rsidRPr="00073C8E" w:rsidRDefault="00E846C4" w:rsidP="00874576">
      <w:pPr>
        <w:tabs>
          <w:tab w:val="num" w:pos="993"/>
        </w:tabs>
        <w:suppressAutoHyphens/>
        <w:spacing w:line="360" w:lineRule="auto"/>
        <w:ind w:right="-568"/>
        <w:jc w:val="both"/>
        <w:rPr>
          <w:rFonts w:ascii="Arial" w:hAnsi="Arial" w:cs="Arial"/>
        </w:rPr>
      </w:pPr>
    </w:p>
    <w:p w:rsidR="00E846C4" w:rsidRPr="00073C8E" w:rsidRDefault="00E846C4" w:rsidP="00874576">
      <w:pPr>
        <w:numPr>
          <w:ilvl w:val="1"/>
          <w:numId w:val="5"/>
        </w:numPr>
        <w:suppressAutoHyphens/>
        <w:spacing w:line="360" w:lineRule="auto"/>
        <w:ind w:left="0" w:right="-568"/>
        <w:jc w:val="both"/>
        <w:rPr>
          <w:rFonts w:ascii="Arial" w:hAnsi="Arial" w:cs="Arial"/>
        </w:rPr>
      </w:pPr>
      <w:r w:rsidRPr="00073C8E">
        <w:rPr>
          <w:rFonts w:ascii="Arial" w:hAnsi="Arial" w:cs="Arial"/>
        </w:rPr>
        <w:t>Etapa 5 – Homologação e publicação do resultado definitivo da fase de seleção:</w:t>
      </w:r>
    </w:p>
    <w:p w:rsidR="00E846C4" w:rsidRPr="00073C8E" w:rsidRDefault="00E846C4" w:rsidP="00874576">
      <w:pPr>
        <w:numPr>
          <w:ilvl w:val="2"/>
          <w:numId w:val="5"/>
        </w:numPr>
        <w:suppressAutoHyphens/>
        <w:spacing w:line="360" w:lineRule="auto"/>
        <w:ind w:left="0" w:right="-568"/>
        <w:jc w:val="both"/>
        <w:rPr>
          <w:rFonts w:ascii="Arial" w:hAnsi="Arial" w:cs="Arial"/>
        </w:rPr>
      </w:pPr>
      <w:r w:rsidRPr="00073C8E">
        <w:rPr>
          <w:rFonts w:ascii="Arial" w:hAnsi="Arial" w:cs="Arial"/>
        </w:rPr>
        <w:lastRenderedPageBreak/>
        <w:t>Após o julgamento dos recursos ou transcurso do prazo sem interposição de recurso, a Comissão de Seleção e Julgamento do município deverá homologar e divulgar no portal www.saltoveloso.gov.br e no Diário Oficial do Município, o resultado definitivo da primeira fase do processo de seleção.</w:t>
      </w:r>
    </w:p>
    <w:p w:rsidR="00E846C4" w:rsidRPr="00073C8E" w:rsidRDefault="00E846C4" w:rsidP="00874576">
      <w:pPr>
        <w:numPr>
          <w:ilvl w:val="2"/>
          <w:numId w:val="5"/>
        </w:numPr>
        <w:suppressAutoHyphens/>
        <w:spacing w:line="360" w:lineRule="auto"/>
        <w:ind w:left="0" w:right="-568"/>
        <w:jc w:val="both"/>
        <w:rPr>
          <w:rFonts w:ascii="Arial" w:hAnsi="Arial" w:cs="Arial"/>
        </w:rPr>
      </w:pPr>
      <w:r w:rsidRPr="00073C8E">
        <w:rPr>
          <w:rFonts w:ascii="Arial" w:hAnsi="Arial" w:cs="Arial"/>
        </w:rPr>
        <w:t xml:space="preserve">Após o recebimento e julgamento das propostas, havendo uma única entidade com proposta classificada, e desde que atendidas às exigências deste Edital, a administração pública poderá dar prosseguimento ao processo de seleção e convocar as </w:t>
      </w:r>
      <w:proofErr w:type="spellStart"/>
      <w:r w:rsidRPr="00073C8E">
        <w:rPr>
          <w:rFonts w:ascii="Arial" w:hAnsi="Arial" w:cs="Arial"/>
        </w:rPr>
        <w:t>OSCs</w:t>
      </w:r>
      <w:proofErr w:type="spellEnd"/>
      <w:r w:rsidRPr="00073C8E">
        <w:rPr>
          <w:rFonts w:ascii="Arial" w:hAnsi="Arial" w:cs="Arial"/>
        </w:rPr>
        <w:t xml:space="preserve"> classificadas para iniciar o processo de celebração.</w:t>
      </w:r>
    </w:p>
    <w:p w:rsidR="00E846C4" w:rsidRDefault="00E846C4" w:rsidP="00874576">
      <w:pPr>
        <w:spacing w:line="360" w:lineRule="auto"/>
        <w:ind w:right="-568"/>
        <w:jc w:val="both"/>
        <w:rPr>
          <w:rFonts w:ascii="Arial" w:eastAsia="Arial Narrow" w:hAnsi="Arial" w:cs="Arial"/>
          <w:bCs/>
        </w:rPr>
      </w:pPr>
    </w:p>
    <w:p w:rsidR="00E846C4" w:rsidRPr="007C4C93" w:rsidRDefault="00E846C4" w:rsidP="00874576">
      <w:pPr>
        <w:numPr>
          <w:ilvl w:val="0"/>
          <w:numId w:val="5"/>
        </w:numPr>
        <w:suppressAutoHyphens/>
        <w:spacing w:line="360" w:lineRule="auto"/>
        <w:ind w:left="0" w:right="-568"/>
        <w:jc w:val="both"/>
        <w:rPr>
          <w:rFonts w:ascii="Arial" w:hAnsi="Arial" w:cs="Arial"/>
          <w:b/>
        </w:rPr>
      </w:pPr>
      <w:r w:rsidRPr="007C4C93">
        <w:rPr>
          <w:rFonts w:ascii="Arial" w:hAnsi="Arial" w:cs="Arial"/>
          <w:b/>
        </w:rPr>
        <w:t>DA FASE DE CELEBRAÇÃO</w:t>
      </w:r>
    </w:p>
    <w:p w:rsidR="00E846C4" w:rsidRPr="00073C8E" w:rsidRDefault="00E846C4" w:rsidP="00874576">
      <w:pPr>
        <w:numPr>
          <w:ilvl w:val="1"/>
          <w:numId w:val="8"/>
        </w:numPr>
        <w:suppressAutoHyphens/>
        <w:spacing w:line="360" w:lineRule="auto"/>
        <w:ind w:left="0" w:right="-568"/>
        <w:jc w:val="both"/>
        <w:rPr>
          <w:rFonts w:ascii="Arial" w:hAnsi="Arial" w:cs="Arial"/>
        </w:rPr>
      </w:pPr>
      <w:r w:rsidRPr="00073C8E">
        <w:rPr>
          <w:rFonts w:ascii="Arial" w:hAnsi="Arial" w:cs="Arial"/>
        </w:rPr>
        <w:t>A fase de celebração observará as seguintes etapas até a assinatura do instrumento de parceria:</w:t>
      </w:r>
    </w:p>
    <w:p w:rsidR="00E846C4" w:rsidRPr="00073C8E" w:rsidRDefault="00E846C4" w:rsidP="00874576">
      <w:pPr>
        <w:tabs>
          <w:tab w:val="num" w:pos="993"/>
        </w:tabs>
        <w:suppressAutoHyphens/>
        <w:spacing w:line="360" w:lineRule="auto"/>
        <w:ind w:right="-568"/>
        <w:jc w:val="both"/>
        <w:rPr>
          <w:rFonts w:ascii="Arial" w:hAnsi="Arial" w:cs="Arial"/>
        </w:rPr>
      </w:pPr>
      <w:r w:rsidRPr="00073C8E">
        <w:rPr>
          <w:rFonts w:ascii="Arial" w:hAnsi="Arial" w:cs="Arial"/>
        </w:rPr>
        <w:t>Tabela 3</w:t>
      </w: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7938"/>
      </w:tblGrid>
      <w:tr w:rsidR="00E846C4" w:rsidRPr="00073C8E" w:rsidTr="00CB0D68">
        <w:tc>
          <w:tcPr>
            <w:tcW w:w="992" w:type="dxa"/>
            <w:shd w:val="clear" w:color="auto" w:fill="auto"/>
          </w:tcPr>
          <w:p w:rsidR="00E846C4" w:rsidRPr="00073C8E" w:rsidRDefault="00E846C4" w:rsidP="00874576">
            <w:pPr>
              <w:spacing w:line="360" w:lineRule="auto"/>
              <w:ind w:right="-568"/>
              <w:jc w:val="both"/>
              <w:rPr>
                <w:rFonts w:ascii="Arial" w:eastAsia="Calibri" w:hAnsi="Arial" w:cs="Arial"/>
              </w:rPr>
            </w:pPr>
            <w:r w:rsidRPr="00073C8E">
              <w:rPr>
                <w:rFonts w:ascii="Arial" w:eastAsia="Calibri" w:hAnsi="Arial" w:cs="Arial"/>
              </w:rPr>
              <w:t>ETAPA</w:t>
            </w:r>
          </w:p>
        </w:tc>
        <w:tc>
          <w:tcPr>
            <w:tcW w:w="7938" w:type="dxa"/>
            <w:shd w:val="clear" w:color="auto" w:fill="auto"/>
          </w:tcPr>
          <w:p w:rsidR="00E846C4" w:rsidRPr="00073C8E" w:rsidRDefault="00E846C4" w:rsidP="00874576">
            <w:pPr>
              <w:spacing w:line="360" w:lineRule="auto"/>
              <w:ind w:right="-568"/>
              <w:jc w:val="both"/>
              <w:rPr>
                <w:rFonts w:ascii="Arial" w:eastAsia="Calibri" w:hAnsi="Arial" w:cs="Arial"/>
              </w:rPr>
            </w:pPr>
            <w:r w:rsidRPr="00073C8E">
              <w:rPr>
                <w:rFonts w:ascii="Arial" w:eastAsia="Calibri" w:hAnsi="Arial" w:cs="Arial"/>
              </w:rPr>
              <w:t>DESCRIÇÃO DA ETAPA</w:t>
            </w:r>
          </w:p>
        </w:tc>
      </w:tr>
      <w:tr w:rsidR="00E846C4" w:rsidRPr="00073C8E" w:rsidTr="00CB0D68">
        <w:tc>
          <w:tcPr>
            <w:tcW w:w="992" w:type="dxa"/>
            <w:shd w:val="clear" w:color="auto" w:fill="auto"/>
          </w:tcPr>
          <w:p w:rsidR="00E846C4" w:rsidRPr="00073C8E" w:rsidRDefault="00E846C4" w:rsidP="00874576">
            <w:pPr>
              <w:spacing w:line="360" w:lineRule="auto"/>
              <w:ind w:right="-568"/>
              <w:jc w:val="both"/>
              <w:rPr>
                <w:rFonts w:ascii="Arial" w:eastAsia="Calibri" w:hAnsi="Arial" w:cs="Arial"/>
              </w:rPr>
            </w:pPr>
            <w:r w:rsidRPr="00073C8E">
              <w:rPr>
                <w:rFonts w:ascii="Arial" w:eastAsia="Calibri" w:hAnsi="Arial" w:cs="Arial"/>
              </w:rPr>
              <w:t>1</w:t>
            </w:r>
          </w:p>
        </w:tc>
        <w:tc>
          <w:tcPr>
            <w:tcW w:w="7938" w:type="dxa"/>
            <w:shd w:val="clear" w:color="auto" w:fill="auto"/>
          </w:tcPr>
          <w:p w:rsidR="00E846C4" w:rsidRPr="00073C8E" w:rsidRDefault="00E846C4" w:rsidP="00874576">
            <w:pPr>
              <w:spacing w:line="360" w:lineRule="auto"/>
              <w:ind w:right="-568"/>
              <w:jc w:val="both"/>
              <w:rPr>
                <w:rFonts w:ascii="Arial" w:eastAsia="Calibri" w:hAnsi="Arial" w:cs="Arial"/>
              </w:rPr>
            </w:pPr>
            <w:r w:rsidRPr="00073C8E">
              <w:rPr>
                <w:rFonts w:ascii="Arial" w:eastAsia="Calibri" w:hAnsi="Arial" w:cs="Arial"/>
              </w:rPr>
              <w:t xml:space="preserve">Convocação das </w:t>
            </w:r>
            <w:proofErr w:type="spellStart"/>
            <w:r w:rsidRPr="00073C8E">
              <w:rPr>
                <w:rFonts w:ascii="Arial" w:eastAsia="Calibri" w:hAnsi="Arial" w:cs="Arial"/>
              </w:rPr>
              <w:t>OSCs</w:t>
            </w:r>
            <w:proofErr w:type="spellEnd"/>
            <w:r w:rsidRPr="00073C8E">
              <w:rPr>
                <w:rFonts w:ascii="Arial" w:eastAsia="Calibri" w:hAnsi="Arial" w:cs="Arial"/>
              </w:rPr>
              <w:t xml:space="preserve"> selecionadas para comprovação do atendimento dos requisitos para celebração da parceria e de que não incorre nos impedimentos (vedações) legais. </w:t>
            </w:r>
          </w:p>
        </w:tc>
      </w:tr>
      <w:tr w:rsidR="00E846C4" w:rsidRPr="00073C8E" w:rsidTr="00CB0D68">
        <w:tc>
          <w:tcPr>
            <w:tcW w:w="992" w:type="dxa"/>
            <w:shd w:val="clear" w:color="auto" w:fill="auto"/>
          </w:tcPr>
          <w:p w:rsidR="00E846C4" w:rsidRPr="00073C8E" w:rsidRDefault="00E846C4" w:rsidP="00874576">
            <w:pPr>
              <w:spacing w:line="360" w:lineRule="auto"/>
              <w:ind w:right="-568"/>
              <w:jc w:val="both"/>
              <w:rPr>
                <w:rFonts w:ascii="Arial" w:eastAsia="Calibri" w:hAnsi="Arial" w:cs="Arial"/>
              </w:rPr>
            </w:pPr>
            <w:r w:rsidRPr="00073C8E">
              <w:rPr>
                <w:rFonts w:ascii="Arial" w:eastAsia="Calibri" w:hAnsi="Arial" w:cs="Arial"/>
              </w:rPr>
              <w:t>2</w:t>
            </w:r>
          </w:p>
        </w:tc>
        <w:tc>
          <w:tcPr>
            <w:tcW w:w="7938" w:type="dxa"/>
            <w:shd w:val="clear" w:color="auto" w:fill="auto"/>
          </w:tcPr>
          <w:p w:rsidR="00E846C4" w:rsidRPr="00073C8E" w:rsidRDefault="00E846C4" w:rsidP="00874576">
            <w:pPr>
              <w:spacing w:line="360" w:lineRule="auto"/>
              <w:ind w:right="-568"/>
              <w:jc w:val="both"/>
              <w:rPr>
                <w:rFonts w:ascii="Arial" w:hAnsi="Arial" w:cs="Arial"/>
              </w:rPr>
            </w:pPr>
            <w:r w:rsidRPr="00073C8E">
              <w:rPr>
                <w:rFonts w:ascii="Arial" w:eastAsia="Calibri" w:hAnsi="Arial" w:cs="Arial"/>
              </w:rPr>
              <w:t xml:space="preserve">Verificação do cumprimento dos requisitos </w:t>
            </w:r>
            <w:r w:rsidRPr="00073C8E">
              <w:rPr>
                <w:rFonts w:ascii="Arial" w:hAnsi="Arial" w:cs="Arial"/>
              </w:rPr>
              <w:t xml:space="preserve">para celebração da parceria e de que não incorre nos impedimentos (vedações) legais. </w:t>
            </w:r>
          </w:p>
        </w:tc>
      </w:tr>
      <w:tr w:rsidR="00E846C4" w:rsidRPr="00073C8E" w:rsidTr="00CB0D68">
        <w:tc>
          <w:tcPr>
            <w:tcW w:w="992" w:type="dxa"/>
            <w:shd w:val="clear" w:color="auto" w:fill="auto"/>
          </w:tcPr>
          <w:p w:rsidR="00E846C4" w:rsidRPr="00073C8E" w:rsidRDefault="00E846C4" w:rsidP="00874576">
            <w:pPr>
              <w:spacing w:line="360" w:lineRule="auto"/>
              <w:ind w:right="-568"/>
              <w:jc w:val="both"/>
              <w:rPr>
                <w:rFonts w:ascii="Arial" w:eastAsia="Calibri" w:hAnsi="Arial" w:cs="Arial"/>
              </w:rPr>
            </w:pPr>
            <w:r w:rsidRPr="00073C8E">
              <w:rPr>
                <w:rFonts w:ascii="Arial" w:eastAsia="Calibri" w:hAnsi="Arial" w:cs="Arial"/>
              </w:rPr>
              <w:t>3</w:t>
            </w:r>
          </w:p>
        </w:tc>
        <w:tc>
          <w:tcPr>
            <w:tcW w:w="7938" w:type="dxa"/>
            <w:shd w:val="clear" w:color="auto" w:fill="auto"/>
          </w:tcPr>
          <w:p w:rsidR="00E846C4" w:rsidRPr="00073C8E" w:rsidRDefault="00E846C4" w:rsidP="00874576">
            <w:pPr>
              <w:spacing w:line="360" w:lineRule="auto"/>
              <w:ind w:right="-568"/>
              <w:jc w:val="both"/>
              <w:rPr>
                <w:rFonts w:ascii="Arial" w:eastAsia="Calibri" w:hAnsi="Arial" w:cs="Arial"/>
              </w:rPr>
            </w:pPr>
            <w:r w:rsidRPr="00073C8E">
              <w:rPr>
                <w:rFonts w:ascii="Arial" w:eastAsia="Calibri" w:hAnsi="Arial" w:cs="Arial"/>
              </w:rPr>
              <w:t>Ajustes no plano de trabalho e regularização de documentação, se necessário.</w:t>
            </w:r>
          </w:p>
        </w:tc>
      </w:tr>
      <w:tr w:rsidR="00E846C4" w:rsidRPr="00073C8E" w:rsidTr="00CB0D68">
        <w:tc>
          <w:tcPr>
            <w:tcW w:w="992" w:type="dxa"/>
            <w:shd w:val="clear" w:color="auto" w:fill="auto"/>
          </w:tcPr>
          <w:p w:rsidR="00E846C4" w:rsidRPr="00073C8E" w:rsidRDefault="00E846C4" w:rsidP="00874576">
            <w:pPr>
              <w:spacing w:line="360" w:lineRule="auto"/>
              <w:ind w:right="-568"/>
              <w:jc w:val="both"/>
              <w:rPr>
                <w:rFonts w:ascii="Arial" w:eastAsia="Calibri" w:hAnsi="Arial" w:cs="Arial"/>
              </w:rPr>
            </w:pPr>
            <w:r w:rsidRPr="00073C8E">
              <w:rPr>
                <w:rFonts w:ascii="Arial" w:eastAsia="Calibri" w:hAnsi="Arial" w:cs="Arial"/>
              </w:rPr>
              <w:t>4</w:t>
            </w:r>
          </w:p>
        </w:tc>
        <w:tc>
          <w:tcPr>
            <w:tcW w:w="7938" w:type="dxa"/>
            <w:shd w:val="clear" w:color="auto" w:fill="auto"/>
          </w:tcPr>
          <w:p w:rsidR="00E846C4" w:rsidRPr="00073C8E" w:rsidRDefault="00E846C4" w:rsidP="00874576">
            <w:pPr>
              <w:spacing w:line="360" w:lineRule="auto"/>
              <w:ind w:right="-568"/>
              <w:jc w:val="both"/>
              <w:rPr>
                <w:rFonts w:ascii="Arial" w:eastAsia="Calibri" w:hAnsi="Arial" w:cs="Arial"/>
              </w:rPr>
            </w:pPr>
            <w:r w:rsidRPr="00073C8E">
              <w:rPr>
                <w:rFonts w:ascii="Arial" w:eastAsia="Calibri" w:hAnsi="Arial" w:cs="Arial"/>
              </w:rPr>
              <w:t>Parecer de órgão técnico e assinatura do termo de colaboração.</w:t>
            </w:r>
          </w:p>
        </w:tc>
      </w:tr>
      <w:tr w:rsidR="00E846C4" w:rsidRPr="00073C8E" w:rsidTr="00CB0D68">
        <w:tc>
          <w:tcPr>
            <w:tcW w:w="992" w:type="dxa"/>
            <w:shd w:val="clear" w:color="auto" w:fill="auto"/>
          </w:tcPr>
          <w:p w:rsidR="00E846C4" w:rsidRPr="00073C8E" w:rsidRDefault="00E846C4" w:rsidP="00874576">
            <w:pPr>
              <w:spacing w:line="360" w:lineRule="auto"/>
              <w:ind w:right="-568"/>
              <w:jc w:val="both"/>
              <w:rPr>
                <w:rFonts w:ascii="Arial" w:eastAsia="Calibri" w:hAnsi="Arial" w:cs="Arial"/>
              </w:rPr>
            </w:pPr>
            <w:r w:rsidRPr="00073C8E">
              <w:rPr>
                <w:rFonts w:ascii="Arial" w:eastAsia="Calibri" w:hAnsi="Arial" w:cs="Arial"/>
              </w:rPr>
              <w:t>5</w:t>
            </w:r>
          </w:p>
        </w:tc>
        <w:tc>
          <w:tcPr>
            <w:tcW w:w="7938" w:type="dxa"/>
            <w:shd w:val="clear" w:color="auto" w:fill="auto"/>
          </w:tcPr>
          <w:p w:rsidR="00E846C4" w:rsidRPr="00073C8E" w:rsidRDefault="00E846C4" w:rsidP="00874576">
            <w:pPr>
              <w:spacing w:line="360" w:lineRule="auto"/>
              <w:ind w:right="-568"/>
              <w:jc w:val="both"/>
              <w:rPr>
                <w:rFonts w:ascii="Arial" w:eastAsia="Calibri" w:hAnsi="Arial" w:cs="Arial"/>
              </w:rPr>
            </w:pPr>
            <w:r w:rsidRPr="00073C8E">
              <w:rPr>
                <w:rFonts w:ascii="Arial" w:eastAsia="Calibri" w:hAnsi="Arial" w:cs="Arial"/>
              </w:rPr>
              <w:t>Publicação do extrato do termo de colaboração no Diário Oficial do Município.</w:t>
            </w:r>
          </w:p>
        </w:tc>
      </w:tr>
    </w:tbl>
    <w:p w:rsidR="00E846C4" w:rsidRPr="00073C8E" w:rsidRDefault="00E846C4" w:rsidP="00874576">
      <w:pPr>
        <w:tabs>
          <w:tab w:val="num" w:pos="993"/>
        </w:tabs>
        <w:suppressAutoHyphens/>
        <w:spacing w:line="360" w:lineRule="auto"/>
        <w:ind w:right="-568"/>
        <w:jc w:val="both"/>
        <w:rPr>
          <w:rFonts w:ascii="Arial" w:hAnsi="Arial" w:cs="Arial"/>
        </w:rPr>
      </w:pPr>
    </w:p>
    <w:p w:rsidR="00E846C4" w:rsidRPr="00073C8E" w:rsidRDefault="00E846C4" w:rsidP="00874576">
      <w:pPr>
        <w:numPr>
          <w:ilvl w:val="1"/>
          <w:numId w:val="8"/>
        </w:numPr>
        <w:suppressAutoHyphens/>
        <w:spacing w:line="360" w:lineRule="auto"/>
        <w:ind w:left="0" w:right="-568"/>
        <w:jc w:val="both"/>
        <w:rPr>
          <w:rFonts w:ascii="Arial" w:hAnsi="Arial" w:cs="Arial"/>
        </w:rPr>
      </w:pPr>
      <w:r w:rsidRPr="00073C8E">
        <w:rPr>
          <w:rFonts w:ascii="Arial" w:hAnsi="Arial" w:cs="Arial"/>
        </w:rPr>
        <w:t xml:space="preserve">Etapa 1 - Convocação das </w:t>
      </w:r>
      <w:proofErr w:type="spellStart"/>
      <w:r w:rsidRPr="00073C8E">
        <w:rPr>
          <w:rFonts w:ascii="Arial" w:hAnsi="Arial" w:cs="Arial"/>
        </w:rPr>
        <w:t>OSCs</w:t>
      </w:r>
      <w:proofErr w:type="spellEnd"/>
      <w:r w:rsidRPr="00073C8E">
        <w:rPr>
          <w:rFonts w:ascii="Arial" w:hAnsi="Arial" w:cs="Arial"/>
        </w:rPr>
        <w:t xml:space="preserve"> selecionadas para comprovação do atendimento dos requisitos para celebração da parceria e de que não incorram nos impedimentos (vedações) legais. Para a celebração da parceria, a administração pública convocará as </w:t>
      </w:r>
      <w:proofErr w:type="spellStart"/>
      <w:r w:rsidRPr="00073C8E">
        <w:rPr>
          <w:rFonts w:ascii="Arial" w:hAnsi="Arial" w:cs="Arial"/>
        </w:rPr>
        <w:t>OSCs</w:t>
      </w:r>
      <w:proofErr w:type="spellEnd"/>
      <w:r w:rsidRPr="00073C8E">
        <w:rPr>
          <w:rFonts w:ascii="Arial" w:hAnsi="Arial" w:cs="Arial"/>
        </w:rPr>
        <w:t xml:space="preserve"> selecionadas para, no prazo de 10 (dez) dias corridos a partir da convocação, apresentar a documentação exigida para comprovação dos requisitos para a celebração da parceria e de que não incorre nos impedimentos legais (</w:t>
      </w:r>
      <w:proofErr w:type="spellStart"/>
      <w:r w:rsidRPr="00073C8E">
        <w:rPr>
          <w:rFonts w:ascii="Arial" w:hAnsi="Arial" w:cs="Arial"/>
        </w:rPr>
        <w:t>arts</w:t>
      </w:r>
      <w:proofErr w:type="spellEnd"/>
      <w:r w:rsidRPr="00073C8E">
        <w:rPr>
          <w:rFonts w:ascii="Arial" w:hAnsi="Arial" w:cs="Arial"/>
        </w:rPr>
        <w:t>. 28, caput, 33, 34 e 39 da Lei nº 13.019, de 2014), que são:</w:t>
      </w:r>
    </w:p>
    <w:p w:rsidR="00E846C4" w:rsidRPr="00073C8E" w:rsidRDefault="00E846C4" w:rsidP="00874576">
      <w:pPr>
        <w:tabs>
          <w:tab w:val="num" w:pos="993"/>
        </w:tabs>
        <w:suppressAutoHyphens/>
        <w:spacing w:line="360" w:lineRule="auto"/>
        <w:ind w:right="-568"/>
        <w:jc w:val="both"/>
        <w:rPr>
          <w:rFonts w:ascii="Arial" w:hAnsi="Arial" w:cs="Arial"/>
        </w:rPr>
      </w:pPr>
      <w:r w:rsidRPr="00073C8E">
        <w:rPr>
          <w:rFonts w:ascii="Arial" w:hAnsi="Arial" w:cs="Arial"/>
        </w:rPr>
        <w:lastRenderedPageBreak/>
        <w:t xml:space="preserve">I - cópia do estatuto registrado e suas alterações, ou, tratando-se de sociedade cooperativa, certidão simplificada emitida por junta comercial, em conformidade com as exigências previstas no </w:t>
      </w:r>
      <w:hyperlink r:id="rId9" w:anchor="art33" w:history="1">
        <w:r w:rsidRPr="00073C8E">
          <w:rPr>
            <w:rFonts w:ascii="Arial" w:hAnsi="Arial" w:cs="Arial"/>
          </w:rPr>
          <w:t>art. 33 caput e inciso III da Lei nº 13.019, de 2014</w:t>
        </w:r>
      </w:hyperlink>
      <w:r w:rsidRPr="00073C8E">
        <w:rPr>
          <w:rFonts w:ascii="Arial" w:hAnsi="Arial" w:cs="Arial"/>
        </w:rPr>
        <w:t xml:space="preserve">; </w:t>
      </w:r>
    </w:p>
    <w:p w:rsidR="00E846C4" w:rsidRPr="00073C8E" w:rsidRDefault="00E846C4" w:rsidP="00874576">
      <w:pPr>
        <w:tabs>
          <w:tab w:val="left" w:pos="1276"/>
        </w:tabs>
        <w:spacing w:line="360" w:lineRule="auto"/>
        <w:ind w:right="-568"/>
        <w:jc w:val="both"/>
        <w:rPr>
          <w:rFonts w:ascii="Arial" w:hAnsi="Arial" w:cs="Arial"/>
        </w:rPr>
      </w:pPr>
      <w:r w:rsidRPr="00073C8E">
        <w:rPr>
          <w:rFonts w:ascii="Arial" w:hAnsi="Arial" w:cs="Arial"/>
        </w:rPr>
        <w:t>II - comprovante de inscrição no Cadastro Nacional da Pessoa Jurídica - CNPJ, emitido no sítio eletrônico oficial da Secretaria da Receita Federal do Brasil, para demonstrar que a OSC existe há, no mínimo, um ano com cadastro ativo;</w:t>
      </w:r>
    </w:p>
    <w:p w:rsidR="00E846C4" w:rsidRPr="00073C8E" w:rsidRDefault="00E846C4" w:rsidP="00874576">
      <w:pPr>
        <w:tabs>
          <w:tab w:val="left" w:pos="1276"/>
        </w:tabs>
        <w:spacing w:line="360" w:lineRule="auto"/>
        <w:ind w:right="-568"/>
        <w:contextualSpacing/>
        <w:jc w:val="both"/>
        <w:rPr>
          <w:rFonts w:ascii="Arial" w:hAnsi="Arial" w:cs="Arial"/>
        </w:rPr>
      </w:pPr>
      <w:r w:rsidRPr="00073C8E">
        <w:rPr>
          <w:rFonts w:ascii="Arial" w:hAnsi="Arial" w:cs="Arial"/>
        </w:rPr>
        <w:t>III - comprovantes de experiência prévia na realização do objeto da parceria ou de objeto de natureza semelhante de, no mínimo, um ano de capacidade técnica e operacional, podendo ser admitidos, sem prejuízo de outros:</w:t>
      </w:r>
    </w:p>
    <w:p w:rsidR="00E846C4" w:rsidRPr="00073C8E" w:rsidRDefault="00E846C4" w:rsidP="00874576">
      <w:pPr>
        <w:tabs>
          <w:tab w:val="left" w:pos="1276"/>
        </w:tabs>
        <w:spacing w:line="360" w:lineRule="auto"/>
        <w:ind w:right="-568"/>
        <w:contextualSpacing/>
        <w:jc w:val="both"/>
        <w:rPr>
          <w:rFonts w:ascii="Arial" w:hAnsi="Arial" w:cs="Arial"/>
        </w:rPr>
      </w:pPr>
      <w:r w:rsidRPr="00073C8E">
        <w:rPr>
          <w:rFonts w:ascii="Arial" w:hAnsi="Arial" w:cs="Arial"/>
        </w:rPr>
        <w:t>a) instrumentos de parceria firmados com órgãos e entidades da administração pública, organismos internacionais, empresas ou outras organizações da sociedade civil;</w:t>
      </w:r>
    </w:p>
    <w:p w:rsidR="00E846C4" w:rsidRPr="00073C8E" w:rsidRDefault="00E846C4" w:rsidP="00874576">
      <w:pPr>
        <w:tabs>
          <w:tab w:val="left" w:pos="1276"/>
        </w:tabs>
        <w:spacing w:line="360" w:lineRule="auto"/>
        <w:ind w:right="-568"/>
        <w:contextualSpacing/>
        <w:jc w:val="both"/>
        <w:rPr>
          <w:rFonts w:ascii="Arial" w:hAnsi="Arial" w:cs="Arial"/>
        </w:rPr>
      </w:pPr>
      <w:r w:rsidRPr="00073C8E">
        <w:rPr>
          <w:rFonts w:ascii="Arial" w:hAnsi="Arial" w:cs="Arial"/>
        </w:rPr>
        <w:t>b) relatórios de atividades com comprovação das ações desenvolvidas;</w:t>
      </w:r>
    </w:p>
    <w:p w:rsidR="00E846C4" w:rsidRPr="00073C8E" w:rsidRDefault="00E846C4" w:rsidP="00874576">
      <w:pPr>
        <w:tabs>
          <w:tab w:val="left" w:pos="1276"/>
        </w:tabs>
        <w:spacing w:line="360" w:lineRule="auto"/>
        <w:ind w:right="-568"/>
        <w:contextualSpacing/>
        <w:jc w:val="both"/>
        <w:rPr>
          <w:rFonts w:ascii="Arial" w:hAnsi="Arial" w:cs="Arial"/>
        </w:rPr>
      </w:pPr>
      <w:r w:rsidRPr="00073C8E">
        <w:rPr>
          <w:rFonts w:ascii="Arial" w:hAnsi="Arial" w:cs="Arial"/>
        </w:rPr>
        <w:t>c) publicações, pesquisas e outras formas de produção de conhecimento realizadas pela OSC ou a respeito dela;</w:t>
      </w:r>
    </w:p>
    <w:p w:rsidR="00E846C4" w:rsidRPr="00073C8E" w:rsidRDefault="00E846C4" w:rsidP="00874576">
      <w:pPr>
        <w:tabs>
          <w:tab w:val="left" w:pos="1276"/>
        </w:tabs>
        <w:spacing w:line="360" w:lineRule="auto"/>
        <w:ind w:right="-568"/>
        <w:contextualSpacing/>
        <w:jc w:val="both"/>
        <w:rPr>
          <w:rFonts w:ascii="Arial" w:hAnsi="Arial" w:cs="Arial"/>
        </w:rPr>
      </w:pPr>
      <w:r w:rsidRPr="00073C8E">
        <w:rPr>
          <w:rFonts w:ascii="Arial" w:hAnsi="Arial" w:cs="Arial"/>
        </w:rPr>
        <w:t>d) currículos profissionais de integrantes da OSC, sejam dirigentes, conselheiros, associados, cooperados, empregados, entre outros;</w:t>
      </w:r>
    </w:p>
    <w:p w:rsidR="00E846C4" w:rsidRPr="00073C8E" w:rsidRDefault="00E846C4" w:rsidP="00874576">
      <w:pPr>
        <w:tabs>
          <w:tab w:val="left" w:pos="1276"/>
        </w:tabs>
        <w:spacing w:line="360" w:lineRule="auto"/>
        <w:ind w:right="-568"/>
        <w:contextualSpacing/>
        <w:jc w:val="both"/>
        <w:rPr>
          <w:rFonts w:ascii="Arial" w:hAnsi="Arial" w:cs="Arial"/>
        </w:rPr>
      </w:pPr>
      <w:r w:rsidRPr="00073C8E">
        <w:rPr>
          <w:rFonts w:ascii="Arial" w:hAnsi="Arial" w:cs="Arial"/>
        </w:rPr>
        <w:t>e) declarações de experiência prévia e de capacidade técnica no desenvolvimento de atividades ou projetos relacionados ao objeto da parceria ou de natureza semelhante, emitidas por órgãos públicos, instituições de ensino, redes, organizações da sociedade civil, movimentos sociais, empresas públicas ou privadas, conselhos, comissões ou comitês de políticas públicas; ou</w:t>
      </w:r>
    </w:p>
    <w:p w:rsidR="00E846C4" w:rsidRPr="00073C8E" w:rsidRDefault="00E846C4" w:rsidP="00874576">
      <w:pPr>
        <w:tabs>
          <w:tab w:val="left" w:pos="1276"/>
        </w:tabs>
        <w:spacing w:line="360" w:lineRule="auto"/>
        <w:ind w:right="-568"/>
        <w:contextualSpacing/>
        <w:jc w:val="both"/>
        <w:rPr>
          <w:rFonts w:ascii="Arial" w:hAnsi="Arial" w:cs="Arial"/>
        </w:rPr>
      </w:pPr>
      <w:r w:rsidRPr="00073C8E">
        <w:rPr>
          <w:rFonts w:ascii="Arial" w:hAnsi="Arial" w:cs="Arial"/>
        </w:rPr>
        <w:t>f) prêmios de relevância recebidos pela OSC;</w:t>
      </w:r>
    </w:p>
    <w:p w:rsidR="00E846C4" w:rsidRPr="00073C8E" w:rsidRDefault="00E846C4" w:rsidP="00874576">
      <w:pPr>
        <w:tabs>
          <w:tab w:val="left" w:pos="1276"/>
        </w:tabs>
        <w:spacing w:line="360" w:lineRule="auto"/>
        <w:ind w:right="-568"/>
        <w:jc w:val="both"/>
        <w:rPr>
          <w:rFonts w:ascii="Arial" w:hAnsi="Arial" w:cs="Arial"/>
        </w:rPr>
      </w:pPr>
      <w:r w:rsidRPr="00073C8E">
        <w:rPr>
          <w:rFonts w:ascii="Arial" w:hAnsi="Arial" w:cs="Arial"/>
        </w:rPr>
        <w:t xml:space="preserve">IV - Certidão de Débitos Relativos a Créditos Tributários Federais e à Dívida Ativa da União; </w:t>
      </w:r>
    </w:p>
    <w:p w:rsidR="00E846C4" w:rsidRPr="00073C8E" w:rsidRDefault="00E846C4" w:rsidP="00874576">
      <w:pPr>
        <w:tabs>
          <w:tab w:val="left" w:pos="1276"/>
        </w:tabs>
        <w:spacing w:line="360" w:lineRule="auto"/>
        <w:ind w:right="-568"/>
        <w:jc w:val="both"/>
        <w:rPr>
          <w:rFonts w:ascii="Arial" w:hAnsi="Arial" w:cs="Arial"/>
        </w:rPr>
      </w:pPr>
      <w:r w:rsidRPr="00073C8E">
        <w:rPr>
          <w:rFonts w:ascii="Arial" w:hAnsi="Arial" w:cs="Arial"/>
        </w:rPr>
        <w:t>V - Certificado de Regularidade do Fundo de Garantia do Tempo de Serviço - CRF/FGTS;</w:t>
      </w:r>
    </w:p>
    <w:p w:rsidR="00E846C4" w:rsidRPr="00073C8E" w:rsidRDefault="00E846C4" w:rsidP="00874576">
      <w:pPr>
        <w:tabs>
          <w:tab w:val="left" w:pos="1276"/>
        </w:tabs>
        <w:spacing w:line="360" w:lineRule="auto"/>
        <w:ind w:right="-568"/>
        <w:jc w:val="both"/>
        <w:rPr>
          <w:rFonts w:ascii="Arial" w:hAnsi="Arial" w:cs="Arial"/>
        </w:rPr>
      </w:pPr>
      <w:r w:rsidRPr="00073C8E">
        <w:rPr>
          <w:rFonts w:ascii="Arial" w:hAnsi="Arial" w:cs="Arial"/>
        </w:rPr>
        <w:t>VI - Certidão Negativa de Débitos Trabalhistas - CNDT;</w:t>
      </w:r>
    </w:p>
    <w:p w:rsidR="00E846C4" w:rsidRPr="00073C8E" w:rsidRDefault="00E846C4" w:rsidP="00874576">
      <w:pPr>
        <w:tabs>
          <w:tab w:val="left" w:pos="1276"/>
        </w:tabs>
        <w:spacing w:line="360" w:lineRule="auto"/>
        <w:ind w:right="-568"/>
        <w:jc w:val="both"/>
        <w:rPr>
          <w:rFonts w:ascii="Arial" w:hAnsi="Arial" w:cs="Arial"/>
        </w:rPr>
      </w:pPr>
      <w:r w:rsidRPr="00073C8E">
        <w:rPr>
          <w:rFonts w:ascii="Arial" w:hAnsi="Arial" w:cs="Arial"/>
        </w:rPr>
        <w:t>VII – Certidão Negativa de Débitos Municipais;</w:t>
      </w:r>
    </w:p>
    <w:p w:rsidR="00E846C4" w:rsidRPr="00073C8E" w:rsidRDefault="00E846C4" w:rsidP="00874576">
      <w:pPr>
        <w:suppressAutoHyphens/>
        <w:spacing w:line="360" w:lineRule="auto"/>
        <w:ind w:right="-568"/>
        <w:jc w:val="both"/>
        <w:rPr>
          <w:rFonts w:ascii="Arial" w:hAnsi="Arial" w:cs="Arial"/>
        </w:rPr>
      </w:pPr>
      <w:r w:rsidRPr="00632131">
        <w:rPr>
          <w:rFonts w:ascii="Arial" w:hAnsi="Arial" w:cs="Arial"/>
        </w:rPr>
        <w:t xml:space="preserve">VIII - relação nominal atualizada dos dirigentes da OSC, conforme o estatuto, com endereço, telefone, endereço de correio eletrônico, número e órgão expedidor da carteira de identidade e número de registro no Cadastro de Pessoas Físicas - CPF </w:t>
      </w:r>
      <w:r w:rsidRPr="00632131">
        <w:rPr>
          <w:rFonts w:ascii="Arial" w:hAnsi="Arial" w:cs="Arial"/>
        </w:rPr>
        <w:lastRenderedPageBreak/>
        <w:t xml:space="preserve">de cada um deles, conforme </w:t>
      </w:r>
      <w:r w:rsidRPr="00632131">
        <w:rPr>
          <w:rFonts w:ascii="Arial" w:hAnsi="Arial" w:cs="Arial"/>
          <w:i/>
        </w:rPr>
        <w:t xml:space="preserve">Anexo III – Declaração e Relação dos Dirigentes da Entidade </w:t>
      </w:r>
      <w:r w:rsidRPr="00632131">
        <w:rPr>
          <w:rFonts w:ascii="Arial" w:hAnsi="Arial" w:cs="Arial"/>
        </w:rPr>
        <w:t>(art. 34, caput, incisos V e VI, e art. 39. III, da Lei nº 13.019, de 2014);</w:t>
      </w:r>
    </w:p>
    <w:p w:rsidR="00E846C4" w:rsidRPr="00073C8E" w:rsidRDefault="00E846C4" w:rsidP="00874576">
      <w:pPr>
        <w:suppressAutoHyphens/>
        <w:spacing w:line="360" w:lineRule="auto"/>
        <w:ind w:right="-568"/>
        <w:jc w:val="both"/>
        <w:rPr>
          <w:rFonts w:ascii="Arial" w:hAnsi="Arial" w:cs="Arial"/>
        </w:rPr>
      </w:pPr>
      <w:r w:rsidRPr="00073C8E">
        <w:rPr>
          <w:rFonts w:ascii="Arial" w:hAnsi="Arial" w:cs="Arial"/>
        </w:rPr>
        <w:t>IX - cópia de documento que comprove que a OSC funciona no endereço por ela declarado, como conta de consumo, contrato de locação, alvará de localização e funcionamento municipal (art. 34, caput, inciso VII, da Lei nº 13.019, de 2014);</w:t>
      </w:r>
    </w:p>
    <w:p w:rsidR="00E846C4" w:rsidRPr="00073C8E" w:rsidRDefault="00E846C4" w:rsidP="00874576">
      <w:pPr>
        <w:widowControl w:val="0"/>
        <w:tabs>
          <w:tab w:val="left" w:pos="993"/>
          <w:tab w:val="left" w:pos="1276"/>
        </w:tabs>
        <w:autoSpaceDE w:val="0"/>
        <w:spacing w:line="360" w:lineRule="auto"/>
        <w:ind w:right="-568"/>
        <w:jc w:val="both"/>
        <w:rPr>
          <w:rFonts w:ascii="Arial" w:hAnsi="Arial" w:cs="Arial"/>
          <w:i/>
        </w:rPr>
      </w:pPr>
      <w:r w:rsidRPr="00073C8E">
        <w:rPr>
          <w:rFonts w:ascii="Arial" w:hAnsi="Arial" w:cs="Arial"/>
        </w:rPr>
        <w:t xml:space="preserve">X - declaração do representante legal da OSC com informação de que a organização e seus dirigentes não incorrem em quaisquer das vedações previstas no </w:t>
      </w:r>
      <w:hyperlink r:id="rId10" w:anchor="art39" w:history="1">
        <w:r w:rsidRPr="00073C8E">
          <w:rPr>
            <w:rFonts w:ascii="Arial" w:hAnsi="Arial" w:cs="Arial"/>
          </w:rPr>
          <w:t>art. 39 da Lei nº 13.019, de 2014</w:t>
        </w:r>
      </w:hyperlink>
      <w:r w:rsidRPr="00073C8E">
        <w:rPr>
          <w:rFonts w:ascii="Arial" w:hAnsi="Arial" w:cs="Arial"/>
        </w:rPr>
        <w:t xml:space="preserve">, as quais deverão estar descritas no documento, conforme modelo no </w:t>
      </w:r>
      <w:r w:rsidRPr="00073C8E">
        <w:rPr>
          <w:rFonts w:ascii="Arial" w:hAnsi="Arial" w:cs="Arial"/>
          <w:i/>
        </w:rPr>
        <w:t>Anexo IV – Declaração da Não Ocorrência de Impedimentos;</w:t>
      </w:r>
    </w:p>
    <w:p w:rsidR="00E846C4" w:rsidRPr="00073C8E" w:rsidRDefault="00E846C4" w:rsidP="00874576">
      <w:pPr>
        <w:widowControl w:val="0"/>
        <w:tabs>
          <w:tab w:val="left" w:pos="993"/>
          <w:tab w:val="left" w:pos="1276"/>
        </w:tabs>
        <w:autoSpaceDE w:val="0"/>
        <w:spacing w:line="360" w:lineRule="auto"/>
        <w:ind w:right="-568"/>
        <w:jc w:val="both"/>
        <w:rPr>
          <w:rFonts w:ascii="Arial" w:hAnsi="Arial" w:cs="Arial"/>
        </w:rPr>
      </w:pPr>
      <w:r w:rsidRPr="00073C8E">
        <w:rPr>
          <w:rFonts w:ascii="Arial" w:hAnsi="Arial" w:cs="Arial"/>
          <w:i/>
        </w:rPr>
        <w:t xml:space="preserve">XI - </w:t>
      </w:r>
      <w:r w:rsidRPr="00073C8E">
        <w:rPr>
          <w:rFonts w:ascii="Arial" w:hAnsi="Arial" w:cs="Arial"/>
        </w:rPr>
        <w:t xml:space="preserve">declaração do representante legal da OSC sobre a existência de instalações e outras condições materiais da organização ou sobre a previsão de contratar ou adquirir com recursos da parceria, conforme </w:t>
      </w:r>
      <w:r w:rsidRPr="00073C8E">
        <w:rPr>
          <w:rFonts w:ascii="Arial" w:hAnsi="Arial" w:cs="Arial"/>
          <w:i/>
        </w:rPr>
        <w:t>Anexo V – Declaração sobre Instalações e Condições Materiais</w:t>
      </w:r>
      <w:r w:rsidRPr="00073C8E">
        <w:rPr>
          <w:rFonts w:ascii="Arial" w:hAnsi="Arial" w:cs="Arial"/>
        </w:rPr>
        <w:t>;</w:t>
      </w:r>
    </w:p>
    <w:p w:rsidR="00E846C4" w:rsidRPr="00073C8E" w:rsidRDefault="00E846C4" w:rsidP="00874576">
      <w:pPr>
        <w:widowControl w:val="0"/>
        <w:tabs>
          <w:tab w:val="left" w:pos="993"/>
        </w:tabs>
        <w:autoSpaceDE w:val="0"/>
        <w:spacing w:line="360" w:lineRule="auto"/>
        <w:ind w:right="-568"/>
        <w:jc w:val="both"/>
        <w:rPr>
          <w:rFonts w:ascii="Arial" w:hAnsi="Arial" w:cs="Arial"/>
        </w:rPr>
      </w:pPr>
      <w:r w:rsidRPr="00073C8E">
        <w:rPr>
          <w:rFonts w:ascii="Arial" w:hAnsi="Arial" w:cs="Arial"/>
        </w:rPr>
        <w:t xml:space="preserve">XI – Plano de mídia conforme o </w:t>
      </w:r>
      <w:r w:rsidRPr="00073C8E">
        <w:rPr>
          <w:rFonts w:ascii="Arial" w:hAnsi="Arial" w:cs="Arial"/>
          <w:i/>
        </w:rPr>
        <w:t>Anexo VI – Plano de Mídia</w:t>
      </w:r>
      <w:r w:rsidRPr="00073C8E">
        <w:rPr>
          <w:rFonts w:ascii="Arial" w:hAnsi="Arial" w:cs="Arial"/>
        </w:rPr>
        <w:t xml:space="preserve">, preenchido e assinado. O proponente deverá incluir em todo material de divulgação relativo ao projeto (impresso, virtual e audiovisual) a logomarca da Prefeitura, assim como a expressão descrita abaixo, que deverá igualmente ser proferida, antes ou depois, em cada apresentação/abertura do projeto apoiado; e em divulgação no meio radiofônico convencional e virtual, se houver: Projeto realizado com o apoio da Prefeitura Municipal de Salto Veloso, </w:t>
      </w:r>
      <w:r>
        <w:rPr>
          <w:rFonts w:ascii="Arial" w:hAnsi="Arial" w:cs="Arial"/>
        </w:rPr>
        <w:t xml:space="preserve">Secretaria de Administração e Finanças e </w:t>
      </w:r>
      <w:r w:rsidRPr="00073C8E">
        <w:rPr>
          <w:rFonts w:ascii="Arial" w:hAnsi="Arial" w:cs="Arial"/>
        </w:rPr>
        <w:t>Secretaria de Planejamento, Esporte, Lazer e Cultura e Departamento de Cultura.</w:t>
      </w:r>
    </w:p>
    <w:p w:rsidR="00E846C4" w:rsidRPr="00073C8E" w:rsidRDefault="00E846C4" w:rsidP="00874576">
      <w:pPr>
        <w:widowControl w:val="0"/>
        <w:tabs>
          <w:tab w:val="left" w:pos="993"/>
          <w:tab w:val="left" w:pos="1276"/>
        </w:tabs>
        <w:autoSpaceDE w:val="0"/>
        <w:spacing w:line="360" w:lineRule="auto"/>
        <w:ind w:right="-568"/>
        <w:jc w:val="both"/>
        <w:rPr>
          <w:rFonts w:ascii="Arial" w:hAnsi="Arial" w:cs="Arial"/>
        </w:rPr>
      </w:pPr>
    </w:p>
    <w:p w:rsidR="00E846C4" w:rsidRPr="00073C8E" w:rsidRDefault="00E846C4" w:rsidP="00874576">
      <w:pPr>
        <w:widowControl w:val="0"/>
        <w:numPr>
          <w:ilvl w:val="2"/>
          <w:numId w:val="8"/>
        </w:numPr>
        <w:tabs>
          <w:tab w:val="left" w:pos="0"/>
          <w:tab w:val="left" w:pos="1276"/>
        </w:tabs>
        <w:autoSpaceDE w:val="0"/>
        <w:spacing w:line="360" w:lineRule="auto"/>
        <w:ind w:left="0" w:right="-568"/>
        <w:jc w:val="both"/>
        <w:rPr>
          <w:rFonts w:ascii="Arial" w:hAnsi="Arial" w:cs="Arial"/>
        </w:rPr>
      </w:pPr>
      <w:r w:rsidRPr="00073C8E">
        <w:rPr>
          <w:rFonts w:ascii="Arial" w:hAnsi="Arial" w:cs="Arial"/>
        </w:rPr>
        <w:t xml:space="preserve"> Serão consideradas regulares as certidões positivas com efeito de negativas, no caso das certidões previstas nos incisos IV, V, VI e VII logo acima.</w:t>
      </w:r>
    </w:p>
    <w:p w:rsidR="00E846C4" w:rsidRPr="00073C8E" w:rsidRDefault="00E846C4" w:rsidP="00874576">
      <w:pPr>
        <w:widowControl w:val="0"/>
        <w:tabs>
          <w:tab w:val="left" w:pos="993"/>
          <w:tab w:val="left" w:pos="1276"/>
        </w:tabs>
        <w:autoSpaceDE w:val="0"/>
        <w:spacing w:line="360" w:lineRule="auto"/>
        <w:ind w:right="-568"/>
        <w:jc w:val="both"/>
        <w:rPr>
          <w:rFonts w:ascii="Arial" w:hAnsi="Arial" w:cs="Arial"/>
        </w:rPr>
      </w:pPr>
    </w:p>
    <w:p w:rsidR="00E846C4" w:rsidRPr="00073C8E" w:rsidRDefault="00E846C4" w:rsidP="00874576">
      <w:pPr>
        <w:widowControl w:val="0"/>
        <w:numPr>
          <w:ilvl w:val="1"/>
          <w:numId w:val="9"/>
        </w:numPr>
        <w:tabs>
          <w:tab w:val="left" w:pos="142"/>
          <w:tab w:val="left" w:pos="1276"/>
        </w:tabs>
        <w:autoSpaceDE w:val="0"/>
        <w:spacing w:line="360" w:lineRule="auto"/>
        <w:ind w:left="0" w:right="-568"/>
        <w:jc w:val="both"/>
        <w:rPr>
          <w:rFonts w:ascii="Arial" w:hAnsi="Arial" w:cs="Arial"/>
        </w:rPr>
      </w:pPr>
      <w:r w:rsidRPr="00073C8E">
        <w:rPr>
          <w:rFonts w:ascii="Arial" w:hAnsi="Arial" w:cs="Arial"/>
        </w:rPr>
        <w:t>Etapa 2 – Ver</w:t>
      </w:r>
      <w:r w:rsidRPr="00073C8E">
        <w:rPr>
          <w:rFonts w:ascii="Arial" w:eastAsia="Calibri" w:hAnsi="Arial" w:cs="Arial"/>
        </w:rPr>
        <w:t xml:space="preserve">ificação do cumprimento dos requisitos </w:t>
      </w:r>
      <w:r w:rsidRPr="00073C8E">
        <w:rPr>
          <w:rFonts w:ascii="Arial" w:hAnsi="Arial" w:cs="Arial"/>
        </w:rPr>
        <w:t xml:space="preserve">para celebração da parceria e de que não incorre nos impedimentos (vedações) legais. Esta etapa consiste no exame formal, a ser realizado pela administração pública, do atendimento, pela OSC selecionada, dos requisitos para a celebração da parceria, de que não incorre nos impedimentos legais e cumprimento de demais exigências descritas na Etapa anterior. </w:t>
      </w:r>
    </w:p>
    <w:p w:rsidR="00E846C4" w:rsidRPr="00073C8E" w:rsidRDefault="00E846C4" w:rsidP="00874576">
      <w:pPr>
        <w:widowControl w:val="0"/>
        <w:numPr>
          <w:ilvl w:val="2"/>
          <w:numId w:val="5"/>
        </w:numPr>
        <w:tabs>
          <w:tab w:val="left" w:pos="0"/>
        </w:tabs>
        <w:autoSpaceDE w:val="0"/>
        <w:spacing w:line="360" w:lineRule="auto"/>
        <w:ind w:left="0" w:right="-568"/>
        <w:jc w:val="both"/>
        <w:rPr>
          <w:rFonts w:ascii="Arial" w:hAnsi="Arial" w:cs="Arial"/>
        </w:rPr>
      </w:pPr>
      <w:r w:rsidRPr="00073C8E">
        <w:rPr>
          <w:rFonts w:ascii="Arial" w:hAnsi="Arial" w:cs="Arial"/>
        </w:rPr>
        <w:t xml:space="preserve">Nos termos do §1º do art. 28 da Lei nº 13.019, de 2014, na hipótese de a OSC </w:t>
      </w:r>
      <w:r w:rsidRPr="00073C8E">
        <w:rPr>
          <w:rFonts w:ascii="Arial" w:hAnsi="Arial" w:cs="Arial"/>
        </w:rPr>
        <w:lastRenderedPageBreak/>
        <w:t xml:space="preserve">selecionada não atender aos requisitos previstos na Etapa 1 da fase de celebração, incluindo os exigidos nos </w:t>
      </w:r>
      <w:proofErr w:type="spellStart"/>
      <w:r w:rsidRPr="00073C8E">
        <w:rPr>
          <w:rFonts w:ascii="Arial" w:hAnsi="Arial" w:cs="Arial"/>
        </w:rPr>
        <w:t>arts</w:t>
      </w:r>
      <w:proofErr w:type="spellEnd"/>
      <w:r w:rsidRPr="00073C8E">
        <w:rPr>
          <w:rFonts w:ascii="Arial" w:hAnsi="Arial" w:cs="Arial"/>
        </w:rPr>
        <w:t>. 33 e 34 da referida Lei, aquela imediatamente mais bem classificada poderá ser convidada a aceitar a celebração de parceria nos termos da proposta por ela apresentada.</w:t>
      </w:r>
    </w:p>
    <w:p w:rsidR="00E846C4" w:rsidRPr="00073C8E" w:rsidRDefault="00E846C4" w:rsidP="00874576">
      <w:pPr>
        <w:widowControl w:val="0"/>
        <w:numPr>
          <w:ilvl w:val="2"/>
          <w:numId w:val="10"/>
        </w:numPr>
        <w:tabs>
          <w:tab w:val="left" w:pos="0"/>
        </w:tabs>
        <w:autoSpaceDE w:val="0"/>
        <w:spacing w:line="360" w:lineRule="auto"/>
        <w:ind w:left="0" w:right="-568"/>
        <w:jc w:val="both"/>
        <w:rPr>
          <w:rFonts w:ascii="Arial" w:hAnsi="Arial" w:cs="Arial"/>
        </w:rPr>
      </w:pPr>
      <w:r w:rsidRPr="00073C8E">
        <w:rPr>
          <w:rFonts w:ascii="Arial" w:hAnsi="Arial" w:cs="Arial"/>
        </w:rPr>
        <w:t>Em conformidade com o §2º do art. 28 da Lei nº 13.019, de 2014, caso a OSC convidada aceite celebrar a parceria, ela será convocada na forma da Etapa 1 da fase de celebração e, em seguida, proceder-se-á à verificação dos documentos na forma desta Etapa 2. Esse procedimento poderá ser repetido, sucessivamente, obedecida a ordem de classificação.</w:t>
      </w:r>
    </w:p>
    <w:p w:rsidR="00E846C4" w:rsidRPr="00073C8E" w:rsidRDefault="00E846C4" w:rsidP="00874576">
      <w:pPr>
        <w:widowControl w:val="0"/>
        <w:tabs>
          <w:tab w:val="left" w:pos="709"/>
        </w:tabs>
        <w:autoSpaceDE w:val="0"/>
        <w:spacing w:line="360" w:lineRule="auto"/>
        <w:ind w:right="-568"/>
        <w:jc w:val="both"/>
        <w:rPr>
          <w:rFonts w:ascii="Arial" w:hAnsi="Arial" w:cs="Arial"/>
        </w:rPr>
      </w:pPr>
    </w:p>
    <w:p w:rsidR="00E846C4" w:rsidRPr="00073C8E" w:rsidRDefault="00E846C4" w:rsidP="00874576">
      <w:pPr>
        <w:widowControl w:val="0"/>
        <w:numPr>
          <w:ilvl w:val="1"/>
          <w:numId w:val="10"/>
        </w:numPr>
        <w:tabs>
          <w:tab w:val="left" w:pos="0"/>
        </w:tabs>
        <w:autoSpaceDE w:val="0"/>
        <w:spacing w:line="360" w:lineRule="auto"/>
        <w:ind w:left="0" w:right="-568"/>
        <w:jc w:val="both"/>
        <w:rPr>
          <w:rFonts w:ascii="Arial" w:hAnsi="Arial" w:cs="Arial"/>
        </w:rPr>
      </w:pPr>
      <w:r w:rsidRPr="00073C8E">
        <w:rPr>
          <w:rFonts w:ascii="Arial" w:hAnsi="Arial" w:cs="Arial"/>
        </w:rPr>
        <w:t>Etapa 3 – Ajustes no plano de trabalho e regularização de documentação, se necessário.</w:t>
      </w:r>
    </w:p>
    <w:p w:rsidR="00E846C4" w:rsidRPr="00073C8E" w:rsidRDefault="00E846C4" w:rsidP="00874576">
      <w:pPr>
        <w:widowControl w:val="0"/>
        <w:numPr>
          <w:ilvl w:val="2"/>
          <w:numId w:val="11"/>
        </w:numPr>
        <w:autoSpaceDE w:val="0"/>
        <w:spacing w:line="360" w:lineRule="auto"/>
        <w:ind w:left="0" w:right="-568"/>
        <w:jc w:val="both"/>
        <w:rPr>
          <w:rFonts w:ascii="Arial" w:hAnsi="Arial" w:cs="Arial"/>
        </w:rPr>
      </w:pPr>
      <w:r w:rsidRPr="00073C8E">
        <w:rPr>
          <w:rFonts w:ascii="Arial" w:hAnsi="Arial" w:cs="Arial"/>
        </w:rPr>
        <w:t xml:space="preserve">Caso se verifique irregularidade formal nos documentos apresentados ou constatado evento que impeça a celebração, a OSC será comunicada do fato e instada a regularizar sua situação, no prazo de 15 (quinze) dias corridos, sob pena de não celebração da parceria. </w:t>
      </w:r>
    </w:p>
    <w:p w:rsidR="00E846C4" w:rsidRPr="00073C8E" w:rsidRDefault="00E846C4" w:rsidP="00874576">
      <w:pPr>
        <w:widowControl w:val="0"/>
        <w:numPr>
          <w:ilvl w:val="2"/>
          <w:numId w:val="11"/>
        </w:numPr>
        <w:autoSpaceDE w:val="0"/>
        <w:spacing w:line="360" w:lineRule="auto"/>
        <w:ind w:left="0" w:right="-568" w:hanging="725"/>
        <w:jc w:val="both"/>
        <w:rPr>
          <w:rFonts w:ascii="Arial" w:hAnsi="Arial" w:cs="Arial"/>
        </w:rPr>
      </w:pPr>
      <w:r w:rsidRPr="00073C8E">
        <w:rPr>
          <w:rFonts w:ascii="Arial" w:hAnsi="Arial" w:cs="Arial"/>
        </w:rPr>
        <w:t xml:space="preserve"> Caso seja constatada necessidade de adequação no plano de trabalho enviado pela OSC, a administração pública solicitará a realização de ajustes e a OSC deverá fazê-lo em até 15 (quinze) dias corridos, contados da data de recebimento da solicitação apresentada.</w:t>
      </w:r>
    </w:p>
    <w:p w:rsidR="00E846C4" w:rsidRPr="00073C8E" w:rsidRDefault="00E846C4" w:rsidP="00874576">
      <w:pPr>
        <w:widowControl w:val="0"/>
        <w:numPr>
          <w:ilvl w:val="1"/>
          <w:numId w:val="11"/>
        </w:numPr>
        <w:tabs>
          <w:tab w:val="left" w:pos="0"/>
        </w:tabs>
        <w:autoSpaceDE w:val="0"/>
        <w:spacing w:line="360" w:lineRule="auto"/>
        <w:ind w:left="0" w:right="-568"/>
        <w:jc w:val="both"/>
        <w:rPr>
          <w:rFonts w:ascii="Arial" w:hAnsi="Arial" w:cs="Arial"/>
        </w:rPr>
      </w:pPr>
      <w:r w:rsidRPr="00073C8E">
        <w:rPr>
          <w:rFonts w:ascii="Arial" w:hAnsi="Arial" w:cs="Arial"/>
        </w:rPr>
        <w:t>Etapa 4. Parecer do órgão técnico e assinatura do termo de colaboração.</w:t>
      </w:r>
    </w:p>
    <w:p w:rsidR="00E846C4" w:rsidRPr="00073C8E" w:rsidRDefault="00E846C4" w:rsidP="00874576">
      <w:pPr>
        <w:widowControl w:val="0"/>
        <w:numPr>
          <w:ilvl w:val="2"/>
          <w:numId w:val="11"/>
        </w:numPr>
        <w:tabs>
          <w:tab w:val="left" w:pos="0"/>
        </w:tabs>
        <w:autoSpaceDE w:val="0"/>
        <w:spacing w:line="360" w:lineRule="auto"/>
        <w:ind w:left="0" w:right="-568"/>
        <w:jc w:val="both"/>
        <w:rPr>
          <w:rFonts w:ascii="Arial" w:hAnsi="Arial" w:cs="Arial"/>
        </w:rPr>
      </w:pPr>
      <w:r w:rsidRPr="00073C8E">
        <w:rPr>
          <w:rFonts w:ascii="Arial" w:hAnsi="Arial" w:cs="Arial"/>
        </w:rPr>
        <w:t>A celebração do instrumento de parceria dependerá da adoção das providências impostas pela legislação regente, incluindo a emissão do parecer técnico pelo órgão ou entidade pública municipal, as designações do gestor da parceria e da Comissão de Monitoramento e Avaliação.</w:t>
      </w:r>
    </w:p>
    <w:p w:rsidR="00E846C4" w:rsidRPr="00073C8E" w:rsidRDefault="00E846C4" w:rsidP="00874576">
      <w:pPr>
        <w:widowControl w:val="0"/>
        <w:numPr>
          <w:ilvl w:val="2"/>
          <w:numId w:val="11"/>
        </w:numPr>
        <w:tabs>
          <w:tab w:val="left" w:pos="0"/>
        </w:tabs>
        <w:autoSpaceDE w:val="0"/>
        <w:spacing w:line="360" w:lineRule="auto"/>
        <w:ind w:left="0" w:right="-568"/>
        <w:jc w:val="both"/>
        <w:rPr>
          <w:rFonts w:ascii="Arial" w:hAnsi="Arial" w:cs="Arial"/>
        </w:rPr>
      </w:pPr>
      <w:r w:rsidRPr="00073C8E">
        <w:rPr>
          <w:rFonts w:ascii="Arial" w:hAnsi="Arial" w:cs="Arial"/>
        </w:rPr>
        <w:t xml:space="preserve">No período entre a apresentação da documentação prevista na Etapa 1 da fase de celebração e a assinatura do instrumento de parceria, a OSC fica obrigada a informar qualquer evento superveniente que possa prejudicar a regular celebração da parceria, sobretudo quanto ao cumprimento dos requisitos e exigências previstos para celebração. </w:t>
      </w:r>
    </w:p>
    <w:p w:rsidR="00E846C4" w:rsidRPr="00073C8E" w:rsidRDefault="00E846C4" w:rsidP="00874576">
      <w:pPr>
        <w:widowControl w:val="0"/>
        <w:numPr>
          <w:ilvl w:val="2"/>
          <w:numId w:val="11"/>
        </w:numPr>
        <w:tabs>
          <w:tab w:val="left" w:pos="0"/>
        </w:tabs>
        <w:autoSpaceDE w:val="0"/>
        <w:spacing w:line="360" w:lineRule="auto"/>
        <w:ind w:left="0" w:right="-568"/>
        <w:jc w:val="both"/>
        <w:rPr>
          <w:rFonts w:ascii="Arial" w:hAnsi="Arial" w:cs="Arial"/>
        </w:rPr>
      </w:pPr>
      <w:r w:rsidRPr="00073C8E">
        <w:rPr>
          <w:rFonts w:ascii="Arial" w:hAnsi="Arial" w:cs="Arial"/>
        </w:rPr>
        <w:t xml:space="preserve">A OSC deverá comunicar alterações em seus atos societários e no quadro de dirigentes, quando houver, no prazo máximo de 15 (quinze) dias após o registro da </w:t>
      </w:r>
      <w:r w:rsidRPr="00073C8E">
        <w:rPr>
          <w:rFonts w:ascii="Arial" w:hAnsi="Arial" w:cs="Arial"/>
        </w:rPr>
        <w:lastRenderedPageBreak/>
        <w:t>referida alteração.</w:t>
      </w:r>
    </w:p>
    <w:p w:rsidR="00E846C4" w:rsidRPr="00073C8E" w:rsidRDefault="00E846C4" w:rsidP="00874576">
      <w:pPr>
        <w:tabs>
          <w:tab w:val="left" w:pos="709"/>
        </w:tabs>
        <w:spacing w:line="360" w:lineRule="auto"/>
        <w:ind w:right="-568"/>
        <w:jc w:val="both"/>
        <w:rPr>
          <w:rFonts w:ascii="Arial" w:hAnsi="Arial" w:cs="Arial"/>
        </w:rPr>
      </w:pPr>
    </w:p>
    <w:p w:rsidR="00E846C4" w:rsidRPr="00073C8E" w:rsidRDefault="00E846C4" w:rsidP="00874576">
      <w:pPr>
        <w:numPr>
          <w:ilvl w:val="1"/>
          <w:numId w:val="12"/>
        </w:numPr>
        <w:tabs>
          <w:tab w:val="left" w:pos="142"/>
        </w:tabs>
        <w:spacing w:line="360" w:lineRule="auto"/>
        <w:ind w:left="0" w:right="-568"/>
        <w:jc w:val="both"/>
        <w:rPr>
          <w:rFonts w:ascii="Arial" w:eastAsia="Calibri" w:hAnsi="Arial" w:cs="Arial"/>
        </w:rPr>
      </w:pPr>
      <w:r w:rsidRPr="00073C8E">
        <w:rPr>
          <w:rFonts w:ascii="Arial" w:hAnsi="Arial" w:cs="Arial"/>
        </w:rPr>
        <w:t xml:space="preserve">Etapa 5: </w:t>
      </w:r>
      <w:r w:rsidRPr="00073C8E">
        <w:rPr>
          <w:rFonts w:ascii="Arial" w:eastAsia="Calibri" w:hAnsi="Arial" w:cs="Arial"/>
        </w:rPr>
        <w:t>Publicação do extrato do termo de colaboração no Diário Oficial do</w:t>
      </w:r>
      <w:r>
        <w:rPr>
          <w:rFonts w:ascii="Arial" w:eastAsia="Calibri" w:hAnsi="Arial" w:cs="Arial"/>
        </w:rPr>
        <w:t>s</w:t>
      </w:r>
      <w:r w:rsidRPr="00073C8E">
        <w:rPr>
          <w:rFonts w:ascii="Arial" w:eastAsia="Calibri" w:hAnsi="Arial" w:cs="Arial"/>
        </w:rPr>
        <w:t xml:space="preserve"> Município</w:t>
      </w:r>
      <w:r>
        <w:rPr>
          <w:rFonts w:ascii="Arial" w:eastAsia="Calibri" w:hAnsi="Arial" w:cs="Arial"/>
        </w:rPr>
        <w:t xml:space="preserve">s. </w:t>
      </w:r>
      <w:r w:rsidRPr="00073C8E">
        <w:rPr>
          <w:rFonts w:ascii="Arial" w:eastAsia="Calibri" w:hAnsi="Arial" w:cs="Arial"/>
        </w:rPr>
        <w:t>O termo de colaboração somente produzirá efeitos jurídicos após a publicação do respectivo extrato no meio oficial de publicidade da administração pública (art. 38 da Lei nº 13.019, de 2014).</w:t>
      </w:r>
    </w:p>
    <w:p w:rsidR="00E846C4" w:rsidRPr="00073C8E" w:rsidRDefault="00E846C4" w:rsidP="00874576">
      <w:pPr>
        <w:tabs>
          <w:tab w:val="left" w:pos="709"/>
        </w:tabs>
        <w:spacing w:line="360" w:lineRule="auto"/>
        <w:ind w:right="-568"/>
        <w:jc w:val="both"/>
        <w:rPr>
          <w:rFonts w:ascii="Arial" w:eastAsia="Calibri" w:hAnsi="Arial" w:cs="Arial"/>
        </w:rPr>
      </w:pPr>
    </w:p>
    <w:p w:rsidR="00E846C4" w:rsidRPr="00BC6A8C" w:rsidRDefault="00E846C4" w:rsidP="00874576">
      <w:pPr>
        <w:numPr>
          <w:ilvl w:val="0"/>
          <w:numId w:val="11"/>
        </w:numPr>
        <w:spacing w:line="360" w:lineRule="auto"/>
        <w:ind w:left="0" w:right="-568"/>
        <w:jc w:val="both"/>
        <w:rPr>
          <w:rFonts w:ascii="Arial" w:hAnsi="Arial" w:cs="Arial"/>
          <w:b/>
        </w:rPr>
      </w:pPr>
      <w:r w:rsidRPr="00BC6A8C">
        <w:rPr>
          <w:rFonts w:ascii="Arial" w:hAnsi="Arial" w:cs="Arial"/>
          <w:b/>
        </w:rPr>
        <w:t>PROGRAMAÇÃO ORÇAMENTÁRIA E VALOR PREVISTO PARA A REALIZAÇÃO DO OBJETO</w:t>
      </w:r>
    </w:p>
    <w:p w:rsidR="00E846C4" w:rsidRPr="00073C8E" w:rsidRDefault="00E846C4" w:rsidP="00874576">
      <w:pPr>
        <w:numPr>
          <w:ilvl w:val="1"/>
          <w:numId w:val="13"/>
        </w:numPr>
        <w:tabs>
          <w:tab w:val="left" w:pos="-284"/>
        </w:tabs>
        <w:autoSpaceDE w:val="0"/>
        <w:autoSpaceDN w:val="0"/>
        <w:adjustRightInd w:val="0"/>
        <w:spacing w:line="360" w:lineRule="auto"/>
        <w:ind w:left="-142" w:right="-568"/>
        <w:jc w:val="both"/>
        <w:rPr>
          <w:rFonts w:ascii="Arial" w:hAnsi="Arial" w:cs="Arial"/>
        </w:rPr>
      </w:pPr>
      <w:r w:rsidRPr="00073C8E">
        <w:rPr>
          <w:rFonts w:ascii="Arial" w:hAnsi="Arial" w:cs="Arial"/>
        </w:rPr>
        <w:t xml:space="preserve">Os créditos orçamentários necessários ao custeio de despesas relativas ao presente Edital são provenientes da seguinte programação orçamentária:  </w:t>
      </w:r>
      <w:r>
        <w:rPr>
          <w:rFonts w:ascii="Arial" w:hAnsi="Arial" w:cs="Arial"/>
        </w:rPr>
        <w:t xml:space="preserve">33.50.00.00.00.00.00.1100 – </w:t>
      </w:r>
      <w:r w:rsidRPr="00700EBE">
        <w:rPr>
          <w:rFonts w:ascii="Arial" w:hAnsi="Arial" w:cs="Arial"/>
          <w:i/>
        </w:rPr>
        <w:t>Transferências a Instituiç</w:t>
      </w:r>
      <w:r>
        <w:rPr>
          <w:rFonts w:ascii="Arial" w:hAnsi="Arial" w:cs="Arial"/>
          <w:i/>
        </w:rPr>
        <w:t>ões Privada</w:t>
      </w:r>
      <w:r w:rsidRPr="00700EBE">
        <w:rPr>
          <w:rFonts w:ascii="Arial" w:hAnsi="Arial" w:cs="Arial"/>
          <w:i/>
        </w:rPr>
        <w:t>s Sem Fins Lucrativos</w:t>
      </w:r>
      <w:r>
        <w:rPr>
          <w:rFonts w:ascii="Arial" w:hAnsi="Arial" w:cs="Arial"/>
        </w:rPr>
        <w:t>.</w:t>
      </w:r>
    </w:p>
    <w:p w:rsidR="00E846C4" w:rsidRPr="00924775" w:rsidRDefault="00E846C4" w:rsidP="00874576">
      <w:pPr>
        <w:numPr>
          <w:ilvl w:val="1"/>
          <w:numId w:val="13"/>
        </w:numPr>
        <w:tabs>
          <w:tab w:val="left" w:pos="142"/>
        </w:tabs>
        <w:autoSpaceDE w:val="0"/>
        <w:autoSpaceDN w:val="0"/>
        <w:adjustRightInd w:val="0"/>
        <w:spacing w:line="360" w:lineRule="auto"/>
        <w:ind w:left="0" w:right="-568"/>
        <w:jc w:val="both"/>
        <w:rPr>
          <w:rFonts w:ascii="Arial" w:hAnsi="Arial" w:cs="Arial"/>
        </w:rPr>
      </w:pPr>
      <w:r w:rsidRPr="00924775">
        <w:rPr>
          <w:rFonts w:ascii="Arial" w:hAnsi="Arial" w:cs="Arial"/>
        </w:rPr>
        <w:t xml:space="preserve">Os recursos destinados à execução das parcerias de que tratam este Edital são provenientes do orçamento da </w:t>
      </w:r>
      <w:r w:rsidRPr="00924775">
        <w:rPr>
          <w:rFonts w:ascii="Arial" w:hAnsi="Arial" w:cs="Arial"/>
          <w:bCs/>
        </w:rPr>
        <w:t>Secretaria de Administração e Finanças.</w:t>
      </w:r>
      <w:r w:rsidRPr="00924775">
        <w:rPr>
          <w:rFonts w:ascii="Arial" w:hAnsi="Arial" w:cs="Arial"/>
        </w:rPr>
        <w:t xml:space="preserve"> </w:t>
      </w:r>
    </w:p>
    <w:p w:rsidR="00E846C4" w:rsidRPr="00073C8E" w:rsidRDefault="00E846C4" w:rsidP="00874576">
      <w:pPr>
        <w:numPr>
          <w:ilvl w:val="1"/>
          <w:numId w:val="13"/>
        </w:numPr>
        <w:tabs>
          <w:tab w:val="left" w:pos="142"/>
        </w:tabs>
        <w:autoSpaceDE w:val="0"/>
        <w:autoSpaceDN w:val="0"/>
        <w:adjustRightInd w:val="0"/>
        <w:spacing w:line="360" w:lineRule="auto"/>
        <w:ind w:left="0" w:right="-568"/>
        <w:jc w:val="both"/>
        <w:rPr>
          <w:rFonts w:ascii="Arial" w:hAnsi="Arial" w:cs="Arial"/>
        </w:rPr>
      </w:pPr>
      <w:r w:rsidRPr="00924775">
        <w:rPr>
          <w:rFonts w:ascii="Arial" w:hAnsi="Arial" w:cs="Arial"/>
        </w:rPr>
        <w:t xml:space="preserve">O valor total de recursos disponibilizados será de R$ </w:t>
      </w:r>
      <w:r w:rsidR="007E7E37">
        <w:rPr>
          <w:rFonts w:ascii="Arial" w:hAnsi="Arial" w:cs="Arial"/>
        </w:rPr>
        <w:t>27</w:t>
      </w:r>
      <w:r w:rsidR="001F338F">
        <w:rPr>
          <w:rFonts w:ascii="Arial" w:hAnsi="Arial" w:cs="Arial"/>
        </w:rPr>
        <w:t>.5</w:t>
      </w:r>
      <w:r w:rsidR="009B7AB4" w:rsidRPr="00924775">
        <w:rPr>
          <w:rFonts w:ascii="Arial" w:hAnsi="Arial" w:cs="Arial"/>
        </w:rPr>
        <w:t>00,00 (vinte</w:t>
      </w:r>
      <w:r w:rsidR="007E7E37">
        <w:rPr>
          <w:rFonts w:ascii="Arial" w:hAnsi="Arial" w:cs="Arial"/>
        </w:rPr>
        <w:t xml:space="preserve"> sete </w:t>
      </w:r>
      <w:r w:rsidR="001F338F">
        <w:rPr>
          <w:rFonts w:ascii="Arial" w:hAnsi="Arial" w:cs="Arial"/>
        </w:rPr>
        <w:t>mil e quinhentos</w:t>
      </w:r>
      <w:r w:rsidR="009B7AB4" w:rsidRPr="00924775">
        <w:rPr>
          <w:rFonts w:ascii="Arial" w:hAnsi="Arial" w:cs="Arial"/>
        </w:rPr>
        <w:t xml:space="preserve"> reais), no exercício de 2019</w:t>
      </w:r>
      <w:r w:rsidRPr="00924775">
        <w:rPr>
          <w:rFonts w:ascii="Arial" w:hAnsi="Arial" w:cs="Arial"/>
        </w:rPr>
        <w:t xml:space="preserve">. Nos </w:t>
      </w:r>
      <w:r w:rsidRPr="00924775">
        <w:rPr>
          <w:rFonts w:ascii="Arial" w:hAnsi="Arial" w:cs="Arial"/>
          <w:iCs/>
        </w:rPr>
        <w:t>casos das parcerias com vigência </w:t>
      </w:r>
      <w:r w:rsidRPr="00924775">
        <w:rPr>
          <w:rFonts w:ascii="Arial" w:hAnsi="Arial" w:cs="Arial"/>
        </w:rPr>
        <w:t>plurianual</w:t>
      </w:r>
      <w:r w:rsidRPr="00924775">
        <w:rPr>
          <w:rFonts w:ascii="Arial" w:hAnsi="Arial" w:cs="Arial"/>
          <w:iCs/>
        </w:rPr>
        <w:t> ou firmadas em exercício financeiro seguinte</w:t>
      </w:r>
      <w:r w:rsidRPr="00073C8E">
        <w:rPr>
          <w:rFonts w:ascii="Arial" w:hAnsi="Arial" w:cs="Arial"/>
          <w:iCs/>
        </w:rPr>
        <w:t xml:space="preserve"> ao da seleção,</w:t>
      </w:r>
      <w:r w:rsidRPr="00073C8E">
        <w:rPr>
          <w:rFonts w:ascii="Arial" w:hAnsi="Arial" w:cs="Arial"/>
        </w:rPr>
        <w:t xml:space="preserve"> a previsão dos créditos necessários para garantir a execução das parcerias </w:t>
      </w:r>
      <w:r w:rsidRPr="00073C8E">
        <w:rPr>
          <w:rFonts w:ascii="Arial" w:hAnsi="Arial" w:cs="Arial"/>
          <w:iCs/>
        </w:rPr>
        <w:t>será indicada</w:t>
      </w:r>
      <w:r w:rsidRPr="00073C8E">
        <w:rPr>
          <w:rFonts w:ascii="Arial" w:hAnsi="Arial" w:cs="Arial"/>
        </w:rPr>
        <w:t> nos orçamentos dos exercícios seguintes.</w:t>
      </w:r>
    </w:p>
    <w:p w:rsidR="00E846C4" w:rsidRPr="00073C8E" w:rsidRDefault="00E846C4" w:rsidP="00874576">
      <w:pPr>
        <w:pStyle w:val="PargrafodaLista"/>
        <w:ind w:left="0" w:right="-568"/>
        <w:rPr>
          <w:rFonts w:ascii="Arial" w:hAnsi="Arial" w:cs="Arial"/>
        </w:rPr>
      </w:pPr>
    </w:p>
    <w:p w:rsidR="00E846C4" w:rsidRPr="00073C8E" w:rsidRDefault="00E846C4" w:rsidP="00874576">
      <w:pPr>
        <w:numPr>
          <w:ilvl w:val="1"/>
          <w:numId w:val="13"/>
        </w:numPr>
        <w:tabs>
          <w:tab w:val="left" w:pos="142"/>
        </w:tabs>
        <w:autoSpaceDE w:val="0"/>
        <w:autoSpaceDN w:val="0"/>
        <w:adjustRightInd w:val="0"/>
        <w:spacing w:line="360" w:lineRule="auto"/>
        <w:ind w:left="0" w:right="-568"/>
        <w:jc w:val="both"/>
        <w:rPr>
          <w:rFonts w:ascii="Arial" w:hAnsi="Arial" w:cs="Arial"/>
        </w:rPr>
      </w:pPr>
      <w:r w:rsidRPr="00073C8E">
        <w:rPr>
          <w:rFonts w:ascii="Arial" w:hAnsi="Arial" w:cs="Arial"/>
        </w:rPr>
        <w:t>O valor de referência para a realização do objeto d</w:t>
      </w:r>
      <w:r w:rsidR="009B7AB4">
        <w:rPr>
          <w:rFonts w:ascii="Arial" w:hAnsi="Arial" w:cs="Arial"/>
        </w:rPr>
        <w:t>o</w:t>
      </w:r>
      <w:r w:rsidR="007E7E37">
        <w:rPr>
          <w:rFonts w:ascii="Arial" w:hAnsi="Arial" w:cs="Arial"/>
        </w:rPr>
        <w:t xml:space="preserve"> termo de colaboração é de R$ 27</w:t>
      </w:r>
      <w:r w:rsidR="001F338F">
        <w:rPr>
          <w:rFonts w:ascii="Arial" w:hAnsi="Arial" w:cs="Arial"/>
        </w:rPr>
        <w:t>.5</w:t>
      </w:r>
      <w:r w:rsidR="009B7AB4">
        <w:rPr>
          <w:rFonts w:ascii="Arial" w:hAnsi="Arial" w:cs="Arial"/>
        </w:rPr>
        <w:t>00,00 (vinte</w:t>
      </w:r>
      <w:r w:rsidR="007E7E37">
        <w:rPr>
          <w:rFonts w:ascii="Arial" w:hAnsi="Arial" w:cs="Arial"/>
        </w:rPr>
        <w:t xml:space="preserve"> sete</w:t>
      </w:r>
      <w:r w:rsidR="001F338F">
        <w:rPr>
          <w:rFonts w:ascii="Arial" w:hAnsi="Arial" w:cs="Arial"/>
        </w:rPr>
        <w:t xml:space="preserve"> mil e quinhentos </w:t>
      </w:r>
      <w:r w:rsidRPr="00073C8E">
        <w:rPr>
          <w:rFonts w:ascii="Arial" w:hAnsi="Arial" w:cs="Arial"/>
        </w:rPr>
        <w:t>reais). O exato valor a ser repassado será definido no termo de colaboração, observada a proposta apresentada pela OSC selecionada.</w:t>
      </w:r>
    </w:p>
    <w:p w:rsidR="00E846C4" w:rsidRPr="00073C8E" w:rsidRDefault="00E846C4" w:rsidP="00874576">
      <w:pPr>
        <w:pStyle w:val="PargrafodaLista"/>
        <w:ind w:left="0" w:right="-568"/>
        <w:rPr>
          <w:rFonts w:ascii="Arial" w:hAnsi="Arial" w:cs="Arial"/>
        </w:rPr>
      </w:pPr>
    </w:p>
    <w:p w:rsidR="00E846C4" w:rsidRPr="00073C8E" w:rsidRDefault="00E846C4" w:rsidP="00874576">
      <w:pPr>
        <w:numPr>
          <w:ilvl w:val="1"/>
          <w:numId w:val="13"/>
        </w:numPr>
        <w:tabs>
          <w:tab w:val="left" w:pos="142"/>
        </w:tabs>
        <w:autoSpaceDE w:val="0"/>
        <w:autoSpaceDN w:val="0"/>
        <w:adjustRightInd w:val="0"/>
        <w:spacing w:line="360" w:lineRule="auto"/>
        <w:ind w:left="0" w:right="-568"/>
        <w:jc w:val="both"/>
        <w:rPr>
          <w:rFonts w:ascii="Arial" w:hAnsi="Arial" w:cs="Arial"/>
        </w:rPr>
      </w:pPr>
      <w:r w:rsidRPr="00073C8E">
        <w:rPr>
          <w:rFonts w:ascii="Arial" w:hAnsi="Arial" w:cs="Arial"/>
        </w:rPr>
        <w:t xml:space="preserve">As liberações de recursos obedecerão ao cronograma de desembolso, que guardará consonância com as metas da parceria, observado o disposto no art. 48 da Lei nº 13.019, de 2014. </w:t>
      </w:r>
    </w:p>
    <w:p w:rsidR="00E846C4" w:rsidRPr="00073C8E" w:rsidRDefault="00E846C4" w:rsidP="00874576">
      <w:pPr>
        <w:pStyle w:val="PargrafodaLista"/>
        <w:ind w:left="0" w:right="-568"/>
        <w:rPr>
          <w:rFonts w:ascii="Arial" w:hAnsi="Arial" w:cs="Arial"/>
        </w:rPr>
      </w:pPr>
    </w:p>
    <w:p w:rsidR="00E846C4" w:rsidRPr="00073C8E" w:rsidRDefault="00E846C4" w:rsidP="00874576">
      <w:pPr>
        <w:numPr>
          <w:ilvl w:val="1"/>
          <w:numId w:val="13"/>
        </w:numPr>
        <w:tabs>
          <w:tab w:val="left" w:pos="142"/>
        </w:tabs>
        <w:autoSpaceDE w:val="0"/>
        <w:autoSpaceDN w:val="0"/>
        <w:adjustRightInd w:val="0"/>
        <w:spacing w:line="360" w:lineRule="auto"/>
        <w:ind w:left="0" w:right="-568"/>
        <w:jc w:val="both"/>
        <w:rPr>
          <w:rFonts w:ascii="Arial" w:hAnsi="Arial" w:cs="Arial"/>
        </w:rPr>
      </w:pPr>
      <w:r w:rsidRPr="00073C8E">
        <w:rPr>
          <w:rFonts w:ascii="Arial" w:hAnsi="Arial" w:cs="Arial"/>
        </w:rPr>
        <w:t xml:space="preserve">Nas contratações e na realização de despesas e pagamentos em geral efetuados com recursos da parceria, a OSC deverá observar o instrumento de parceria e a legislação regente, em especial o disposto nos incisos XIX e XX do art. 42, nos </w:t>
      </w:r>
      <w:proofErr w:type="spellStart"/>
      <w:r w:rsidRPr="00073C8E">
        <w:rPr>
          <w:rFonts w:ascii="Arial" w:hAnsi="Arial" w:cs="Arial"/>
        </w:rPr>
        <w:t>arts</w:t>
      </w:r>
      <w:proofErr w:type="spellEnd"/>
      <w:r w:rsidRPr="00073C8E">
        <w:rPr>
          <w:rFonts w:ascii="Arial" w:hAnsi="Arial" w:cs="Arial"/>
        </w:rPr>
        <w:t xml:space="preserve">. </w:t>
      </w:r>
      <w:r w:rsidRPr="00073C8E">
        <w:rPr>
          <w:rFonts w:ascii="Arial" w:hAnsi="Arial" w:cs="Arial"/>
        </w:rPr>
        <w:lastRenderedPageBreak/>
        <w:t xml:space="preserve">45 e 46 da Lei nº 13.019, de 2014. </w:t>
      </w:r>
      <w:r w:rsidRPr="00073C8E">
        <w:rPr>
          <w:rFonts w:ascii="Arial" w:hAnsi="Arial" w:cs="Arial"/>
          <w:bCs/>
        </w:rPr>
        <w:t>É recomendável a leitura integral dessa legislação, não podendo a OSC ou seu dirigente alegar, futuramente, que não a conhece, seja para deixar de cumpri-la, seja para evitar as sanções cabíveis.</w:t>
      </w:r>
    </w:p>
    <w:p w:rsidR="00E846C4" w:rsidRPr="00073C8E" w:rsidRDefault="00E846C4" w:rsidP="00874576">
      <w:pPr>
        <w:pStyle w:val="PargrafodaLista"/>
        <w:ind w:left="0" w:right="-568"/>
        <w:rPr>
          <w:rFonts w:ascii="Arial" w:hAnsi="Arial" w:cs="Arial"/>
        </w:rPr>
      </w:pPr>
    </w:p>
    <w:p w:rsidR="00E846C4" w:rsidRPr="00BC6A8C" w:rsidRDefault="00E846C4" w:rsidP="00874576">
      <w:pPr>
        <w:numPr>
          <w:ilvl w:val="1"/>
          <w:numId w:val="13"/>
        </w:numPr>
        <w:tabs>
          <w:tab w:val="left" w:pos="142"/>
        </w:tabs>
        <w:autoSpaceDE w:val="0"/>
        <w:autoSpaceDN w:val="0"/>
        <w:adjustRightInd w:val="0"/>
        <w:spacing w:line="360" w:lineRule="auto"/>
        <w:ind w:left="0" w:right="-568"/>
        <w:jc w:val="both"/>
        <w:rPr>
          <w:rFonts w:ascii="Arial" w:hAnsi="Arial" w:cs="Arial"/>
        </w:rPr>
      </w:pPr>
      <w:r w:rsidRPr="00073C8E">
        <w:rPr>
          <w:rFonts w:ascii="Arial" w:hAnsi="Arial" w:cs="Arial"/>
        </w:rPr>
        <w:t>Todos os recursos da parceria deverão ser utilizados para satisfação de seu objeto, sendo admitidas, dentre outras despesas previstas e aprovadas no plano de trabalho (art. 46 da Lei nº 13.019, de 2014):</w:t>
      </w:r>
    </w:p>
    <w:p w:rsidR="00E846C4" w:rsidRPr="00073C8E" w:rsidRDefault="00E846C4" w:rsidP="00874576">
      <w:pPr>
        <w:tabs>
          <w:tab w:val="left" w:pos="1276"/>
        </w:tabs>
        <w:spacing w:line="360" w:lineRule="auto"/>
        <w:ind w:right="-568"/>
        <w:jc w:val="both"/>
        <w:rPr>
          <w:rFonts w:ascii="Arial" w:hAnsi="Arial" w:cs="Arial"/>
        </w:rPr>
      </w:pPr>
      <w:r w:rsidRPr="00073C8E">
        <w:rPr>
          <w:rFonts w:ascii="Arial" w:hAnsi="Arial" w:cs="Arial"/>
        </w:rPr>
        <w:t>a) remuneração da equipe encarregada da execução do plano de trabalho, inclusive de pessoal próprio da OSC, durante a vigência da parceria, compreendendo as despesas com pagamentos de impostos, contribuições sociais, Fundo de Garantia do Tempo de Serviço - FGTS, férias, décimo terceiro salário, salários proporcionais, verbas rescisórias e demais encargos sociais e trabalhistas;</w:t>
      </w:r>
    </w:p>
    <w:p w:rsidR="00E846C4" w:rsidRPr="00073C8E" w:rsidRDefault="00E846C4" w:rsidP="00874576">
      <w:pPr>
        <w:spacing w:line="360" w:lineRule="auto"/>
        <w:ind w:right="-568"/>
        <w:jc w:val="both"/>
        <w:rPr>
          <w:rFonts w:ascii="Arial" w:hAnsi="Arial" w:cs="Arial"/>
        </w:rPr>
      </w:pPr>
      <w:r w:rsidRPr="00073C8E">
        <w:rPr>
          <w:rFonts w:ascii="Arial" w:hAnsi="Arial" w:cs="Arial"/>
        </w:rPr>
        <w:t>b) diárias referentes a deslocamento, hospedagem e alimentação nos casos em que a execução do objeto da parceria assim o exija;</w:t>
      </w:r>
    </w:p>
    <w:p w:rsidR="00E846C4" w:rsidRPr="00073C8E" w:rsidRDefault="00E846C4" w:rsidP="00874576">
      <w:pPr>
        <w:tabs>
          <w:tab w:val="left" w:pos="1276"/>
        </w:tabs>
        <w:spacing w:line="360" w:lineRule="auto"/>
        <w:ind w:right="-568"/>
        <w:jc w:val="both"/>
        <w:rPr>
          <w:rFonts w:ascii="Arial" w:hAnsi="Arial" w:cs="Arial"/>
        </w:rPr>
      </w:pPr>
      <w:r w:rsidRPr="00073C8E">
        <w:rPr>
          <w:rFonts w:ascii="Arial" w:hAnsi="Arial" w:cs="Arial"/>
        </w:rPr>
        <w:t>c) custo indireto necessário à execução do objeto seja qual for a proporção em relação ao valor total da parceria (aluguel, telefone, assessoria jurídica, contador, água, energia, dentre outros); e</w:t>
      </w:r>
    </w:p>
    <w:p w:rsidR="00E846C4" w:rsidRPr="00073C8E" w:rsidRDefault="00E846C4" w:rsidP="00874576">
      <w:pPr>
        <w:tabs>
          <w:tab w:val="left" w:pos="1276"/>
        </w:tabs>
        <w:spacing w:line="360" w:lineRule="auto"/>
        <w:ind w:right="-568"/>
        <w:jc w:val="both"/>
        <w:rPr>
          <w:rFonts w:ascii="Arial" w:hAnsi="Arial" w:cs="Arial"/>
        </w:rPr>
      </w:pPr>
      <w:r w:rsidRPr="00073C8E">
        <w:rPr>
          <w:rFonts w:ascii="Arial" w:hAnsi="Arial" w:cs="Arial"/>
        </w:rPr>
        <w:t xml:space="preserve">d) </w:t>
      </w:r>
      <w:bookmarkStart w:id="0" w:name="art46iv"/>
      <w:bookmarkEnd w:id="0"/>
      <w:r w:rsidRPr="00073C8E">
        <w:rPr>
          <w:rFonts w:ascii="Arial" w:hAnsi="Arial" w:cs="Arial"/>
        </w:rPr>
        <w:t>aquisição de equipamentos e materiais permanentes essenciais à consecução do objeto e serviços de adequação de espaço físico, desde que necessários à instalação dos referidos equipamentos e materiais.</w:t>
      </w:r>
    </w:p>
    <w:p w:rsidR="00E846C4" w:rsidRPr="00073C8E" w:rsidRDefault="00E846C4" w:rsidP="00874576">
      <w:pPr>
        <w:tabs>
          <w:tab w:val="left" w:pos="1276"/>
        </w:tabs>
        <w:spacing w:line="360" w:lineRule="auto"/>
        <w:ind w:right="-568"/>
        <w:jc w:val="both"/>
        <w:rPr>
          <w:rFonts w:ascii="Arial" w:hAnsi="Arial" w:cs="Arial"/>
        </w:rPr>
      </w:pPr>
    </w:p>
    <w:p w:rsidR="00E846C4" w:rsidRPr="00E73D4B" w:rsidRDefault="00E846C4" w:rsidP="00874576">
      <w:pPr>
        <w:numPr>
          <w:ilvl w:val="1"/>
          <w:numId w:val="13"/>
        </w:numPr>
        <w:tabs>
          <w:tab w:val="left" w:pos="142"/>
        </w:tabs>
        <w:spacing w:line="360" w:lineRule="auto"/>
        <w:ind w:left="0" w:right="-568"/>
        <w:jc w:val="both"/>
        <w:rPr>
          <w:rFonts w:ascii="Arial" w:hAnsi="Arial" w:cs="Arial"/>
        </w:rPr>
      </w:pPr>
      <w:r>
        <w:rPr>
          <w:rFonts w:ascii="Arial" w:hAnsi="Arial" w:cs="Arial"/>
          <w:bCs/>
        </w:rPr>
        <w:t xml:space="preserve"> </w:t>
      </w:r>
      <w:r w:rsidRPr="00073C8E">
        <w:rPr>
          <w:rFonts w:ascii="Arial" w:hAnsi="Arial" w:cs="Arial"/>
          <w:bCs/>
        </w:rPr>
        <w:t>É vedado remunerar, a qualquer título, com recursos vinculados à parceria, servidor ou empregado público, inclusive aquele que exerça cargo em comissão ou função de confiança, de órgão ou entidade da administração pública municipal celebrante, ou seu cônjuge, companheiro ou parente em linha reta, colateral ou por afinidade, até o segundo grau.</w:t>
      </w:r>
    </w:p>
    <w:p w:rsidR="00E846C4" w:rsidRPr="00073C8E" w:rsidRDefault="00E846C4" w:rsidP="00874576">
      <w:pPr>
        <w:tabs>
          <w:tab w:val="left" w:pos="1276"/>
        </w:tabs>
        <w:spacing w:line="360" w:lineRule="auto"/>
        <w:ind w:right="-568"/>
        <w:jc w:val="both"/>
        <w:rPr>
          <w:rFonts w:ascii="Arial" w:hAnsi="Arial" w:cs="Arial"/>
        </w:rPr>
      </w:pPr>
    </w:p>
    <w:p w:rsidR="00E846C4" w:rsidRPr="00073C8E" w:rsidRDefault="00E846C4" w:rsidP="00874576">
      <w:pPr>
        <w:numPr>
          <w:ilvl w:val="1"/>
          <w:numId w:val="13"/>
        </w:numPr>
        <w:tabs>
          <w:tab w:val="left" w:pos="142"/>
        </w:tabs>
        <w:spacing w:line="360" w:lineRule="auto"/>
        <w:ind w:left="0" w:right="-568"/>
        <w:jc w:val="both"/>
        <w:rPr>
          <w:rFonts w:ascii="Arial" w:hAnsi="Arial" w:cs="Arial"/>
        </w:rPr>
      </w:pPr>
      <w:r>
        <w:rPr>
          <w:rFonts w:ascii="Arial" w:hAnsi="Arial" w:cs="Arial"/>
        </w:rPr>
        <w:t xml:space="preserve"> </w:t>
      </w:r>
      <w:r w:rsidRPr="00073C8E">
        <w:rPr>
          <w:rFonts w:ascii="Arial" w:hAnsi="Arial" w:cs="Arial"/>
        </w:rPr>
        <w:t xml:space="preserve">Eventuais saldos financeiros remanescentes dos recursos públicos transferidos, inclusive os provenientes das receitas obtidas das aplicações financeiras realizadas, serão devolvidos à administração pública por ocasião da conclusão, denúncia, rescisão ou extinção da parceria, nos termos do art. 52 da Lei nº 13.019, de 2014. </w:t>
      </w:r>
    </w:p>
    <w:p w:rsidR="00E846C4" w:rsidRPr="00073C8E" w:rsidRDefault="00E846C4" w:rsidP="00874576">
      <w:pPr>
        <w:spacing w:line="360" w:lineRule="auto"/>
        <w:ind w:right="-568"/>
        <w:jc w:val="both"/>
        <w:rPr>
          <w:rFonts w:ascii="Arial" w:hAnsi="Arial" w:cs="Arial"/>
        </w:rPr>
      </w:pPr>
    </w:p>
    <w:p w:rsidR="00E846C4" w:rsidRPr="00073C8E" w:rsidRDefault="00E846C4" w:rsidP="00874576">
      <w:pPr>
        <w:numPr>
          <w:ilvl w:val="1"/>
          <w:numId w:val="13"/>
        </w:numPr>
        <w:tabs>
          <w:tab w:val="left" w:pos="142"/>
        </w:tabs>
        <w:spacing w:line="360" w:lineRule="auto"/>
        <w:ind w:left="0" w:right="-568" w:hanging="426"/>
        <w:jc w:val="both"/>
        <w:rPr>
          <w:rFonts w:ascii="Arial" w:hAnsi="Arial" w:cs="Arial"/>
        </w:rPr>
      </w:pPr>
      <w:r w:rsidRPr="00073C8E">
        <w:rPr>
          <w:rFonts w:ascii="Arial" w:hAnsi="Arial" w:cs="Arial"/>
          <w:bCs/>
        </w:rPr>
        <w:lastRenderedPageBreak/>
        <w:t>O instrumento de parceria será celebrado de acordo com a disponibilidade orçamentária e financeira, respeitado o interesse público e desde que caracterizadas a oportunidade e conveniência administrativas. A seleção de propostas não obriga a administração pública a firmar o instrumento de parceria com quaisquer dos proponentes, os quais não têm direito subjetivo ao repasse financeiro.</w:t>
      </w:r>
    </w:p>
    <w:p w:rsidR="00E846C4" w:rsidRPr="00073C8E" w:rsidRDefault="00E846C4" w:rsidP="00874576">
      <w:pPr>
        <w:pStyle w:val="PargrafodaLista"/>
        <w:ind w:left="0" w:right="-568"/>
        <w:rPr>
          <w:rFonts w:ascii="Arial" w:hAnsi="Arial" w:cs="Arial"/>
        </w:rPr>
      </w:pPr>
    </w:p>
    <w:p w:rsidR="00E846C4" w:rsidRPr="00073C8E" w:rsidRDefault="00E846C4" w:rsidP="00874576">
      <w:pPr>
        <w:tabs>
          <w:tab w:val="left" w:pos="1276"/>
        </w:tabs>
        <w:spacing w:line="360" w:lineRule="auto"/>
        <w:ind w:right="-568"/>
        <w:jc w:val="both"/>
        <w:rPr>
          <w:rFonts w:ascii="Arial" w:hAnsi="Arial" w:cs="Arial"/>
        </w:rPr>
      </w:pPr>
    </w:p>
    <w:p w:rsidR="00E846C4" w:rsidRPr="00BC6A8C" w:rsidRDefault="00E846C4" w:rsidP="00874576">
      <w:pPr>
        <w:numPr>
          <w:ilvl w:val="0"/>
          <w:numId w:val="11"/>
        </w:numPr>
        <w:tabs>
          <w:tab w:val="left" w:pos="0"/>
        </w:tabs>
        <w:spacing w:line="360" w:lineRule="auto"/>
        <w:ind w:left="0" w:right="-568"/>
        <w:jc w:val="both"/>
        <w:rPr>
          <w:rFonts w:ascii="Arial" w:hAnsi="Arial" w:cs="Arial"/>
          <w:b/>
          <w:bCs/>
        </w:rPr>
      </w:pPr>
      <w:r w:rsidRPr="00BC6A8C">
        <w:rPr>
          <w:rFonts w:ascii="Arial" w:hAnsi="Arial" w:cs="Arial"/>
          <w:b/>
          <w:bCs/>
        </w:rPr>
        <w:t>DISPOSIÇÕES FINAIS</w:t>
      </w:r>
    </w:p>
    <w:p w:rsidR="00E846C4" w:rsidRPr="00073C8E" w:rsidRDefault="00E846C4" w:rsidP="00874576">
      <w:pPr>
        <w:widowControl w:val="0"/>
        <w:numPr>
          <w:ilvl w:val="1"/>
          <w:numId w:val="14"/>
        </w:numPr>
        <w:tabs>
          <w:tab w:val="left" w:pos="142"/>
        </w:tabs>
        <w:spacing w:line="360" w:lineRule="auto"/>
        <w:ind w:left="0" w:right="-568"/>
        <w:jc w:val="both"/>
        <w:rPr>
          <w:rFonts w:ascii="Arial" w:hAnsi="Arial" w:cs="Arial"/>
        </w:rPr>
      </w:pPr>
      <w:r w:rsidRPr="00073C8E">
        <w:rPr>
          <w:rFonts w:ascii="Arial" w:hAnsi="Arial" w:cs="Arial"/>
        </w:rPr>
        <w:t xml:space="preserve">O presente Edital será divulgado em página do sítio eletrônico oficial do município </w:t>
      </w:r>
      <w:hyperlink r:id="rId11" w:history="1">
        <w:r w:rsidRPr="00073C8E">
          <w:rPr>
            <w:rStyle w:val="Hyperlink"/>
            <w:rFonts w:ascii="Arial" w:hAnsi="Arial" w:cs="Arial"/>
          </w:rPr>
          <w:t>www.saltoveloso.sc.gov.br</w:t>
        </w:r>
      </w:hyperlink>
      <w:r w:rsidRPr="00073C8E">
        <w:rPr>
          <w:rFonts w:ascii="Arial" w:hAnsi="Arial" w:cs="Arial"/>
        </w:rPr>
        <w:t xml:space="preserve"> e no</w:t>
      </w:r>
      <w:r>
        <w:rPr>
          <w:rFonts w:ascii="Arial" w:hAnsi="Arial" w:cs="Arial"/>
        </w:rPr>
        <w:t xml:space="preserve"> </w:t>
      </w:r>
      <w:hyperlink r:id="rId12" w:history="1">
        <w:r w:rsidRPr="004A3770">
          <w:rPr>
            <w:rStyle w:val="Hyperlink"/>
            <w:rFonts w:ascii="Arial" w:hAnsi="Arial" w:cs="Arial"/>
          </w:rPr>
          <w:t>www.diariomunicipal.sc.gov.br</w:t>
        </w:r>
      </w:hyperlink>
      <w:r w:rsidRPr="00073C8E">
        <w:rPr>
          <w:rFonts w:ascii="Arial" w:hAnsi="Arial" w:cs="Arial"/>
        </w:rPr>
        <w:t>, com prazo mínimo de 30 (trinta) dias para a apresentação das propostas, contado da data de publicação do Edital.</w:t>
      </w:r>
    </w:p>
    <w:p w:rsidR="00E846C4" w:rsidRPr="00073C8E" w:rsidRDefault="00E846C4" w:rsidP="00874576">
      <w:pPr>
        <w:widowControl w:val="0"/>
        <w:numPr>
          <w:ilvl w:val="1"/>
          <w:numId w:val="14"/>
        </w:numPr>
        <w:tabs>
          <w:tab w:val="left" w:pos="142"/>
        </w:tabs>
        <w:spacing w:line="360" w:lineRule="auto"/>
        <w:ind w:left="0" w:right="-568"/>
        <w:jc w:val="both"/>
        <w:rPr>
          <w:rFonts w:ascii="Arial" w:hAnsi="Arial" w:cs="Arial"/>
        </w:rPr>
      </w:pPr>
      <w:r w:rsidRPr="00073C8E">
        <w:rPr>
          <w:rFonts w:ascii="Arial" w:hAnsi="Arial" w:cs="Arial"/>
          <w:bCs/>
        </w:rPr>
        <w:t xml:space="preserve"> Qualquer pessoa poderá impugnar o presente Edital, com antecedência mínima de 10 (dias) dias da data-limite para envio dos projetos, por petição entregue no setor de protocolos da Prefeitura.</w:t>
      </w:r>
    </w:p>
    <w:p w:rsidR="00E846C4" w:rsidRPr="00073C8E" w:rsidRDefault="00E846C4" w:rsidP="00874576">
      <w:pPr>
        <w:widowControl w:val="0"/>
        <w:numPr>
          <w:ilvl w:val="1"/>
          <w:numId w:val="14"/>
        </w:numPr>
        <w:tabs>
          <w:tab w:val="left" w:pos="142"/>
        </w:tabs>
        <w:spacing w:line="360" w:lineRule="auto"/>
        <w:ind w:left="0" w:right="-568"/>
        <w:jc w:val="both"/>
        <w:rPr>
          <w:rFonts w:ascii="Arial" w:hAnsi="Arial" w:cs="Arial"/>
        </w:rPr>
      </w:pPr>
      <w:r w:rsidRPr="00073C8E">
        <w:rPr>
          <w:rFonts w:ascii="Arial" w:hAnsi="Arial" w:cs="Arial"/>
          <w:bCs/>
        </w:rPr>
        <w:t>Os pedidos de esclarecimentos, decorrentes de dúvidas na interpretação deste Edital e de seus anexos, deverão ser encaminhados com antecedência mínima de 10 (dias) dias da data-limite para envio dos projetos, exclusivamente de forma eletrônica, pelo</w:t>
      </w:r>
      <w:r w:rsidR="00874576">
        <w:rPr>
          <w:rFonts w:ascii="Arial" w:hAnsi="Arial" w:cs="Arial"/>
          <w:bCs/>
        </w:rPr>
        <w:t>s e-mails</w:t>
      </w:r>
      <w:r w:rsidRPr="00073C8E">
        <w:rPr>
          <w:rFonts w:ascii="Arial" w:hAnsi="Arial" w:cs="Arial"/>
          <w:bCs/>
        </w:rPr>
        <w:t xml:space="preserve"> </w:t>
      </w:r>
      <w:hyperlink r:id="rId13" w:history="1">
        <w:r w:rsidRPr="00073C8E">
          <w:rPr>
            <w:rStyle w:val="Hyperlink"/>
            <w:rFonts w:ascii="Arial" w:hAnsi="Arial" w:cs="Arial"/>
            <w:bCs/>
          </w:rPr>
          <w:t>culturaeturismo@saltoveloso.sc.gov.br</w:t>
        </w:r>
      </w:hyperlink>
      <w:r w:rsidRPr="00073C8E">
        <w:rPr>
          <w:rFonts w:ascii="Arial" w:hAnsi="Arial" w:cs="Arial"/>
          <w:bCs/>
        </w:rPr>
        <w:t xml:space="preserve"> </w:t>
      </w:r>
      <w:r w:rsidR="00874576">
        <w:rPr>
          <w:rFonts w:ascii="Arial" w:hAnsi="Arial" w:cs="Arial"/>
          <w:bCs/>
        </w:rPr>
        <w:t xml:space="preserve">e </w:t>
      </w:r>
      <w:hyperlink r:id="rId14" w:history="1">
        <w:r w:rsidR="00874576" w:rsidRPr="00F013AB">
          <w:rPr>
            <w:rStyle w:val="Hyperlink"/>
            <w:rFonts w:ascii="Arial" w:hAnsi="Arial" w:cs="Arial"/>
            <w:bCs/>
          </w:rPr>
          <w:t>salvelosocultura@gmail.com</w:t>
        </w:r>
      </w:hyperlink>
      <w:r w:rsidR="00874576">
        <w:rPr>
          <w:rFonts w:ascii="Arial" w:hAnsi="Arial" w:cs="Arial"/>
          <w:bCs/>
        </w:rPr>
        <w:t xml:space="preserve">. </w:t>
      </w:r>
      <w:r w:rsidRPr="00073C8E">
        <w:rPr>
          <w:rFonts w:ascii="Arial" w:hAnsi="Arial" w:cs="Arial"/>
          <w:bCs/>
        </w:rPr>
        <w:t xml:space="preserve">Os esclarecimentos serão prestados </w:t>
      </w:r>
      <w:r w:rsidR="00874576">
        <w:rPr>
          <w:rFonts w:ascii="Arial" w:hAnsi="Arial" w:cs="Arial"/>
          <w:bCs/>
        </w:rPr>
        <w:t xml:space="preserve">em conjunto com </w:t>
      </w:r>
      <w:r w:rsidRPr="00073C8E">
        <w:rPr>
          <w:rFonts w:ascii="Arial" w:hAnsi="Arial" w:cs="Arial"/>
          <w:bCs/>
        </w:rPr>
        <w:t xml:space="preserve">a </w:t>
      </w:r>
      <w:r w:rsidRPr="00073C8E">
        <w:rPr>
          <w:rFonts w:ascii="Arial" w:hAnsi="Arial" w:cs="Arial"/>
        </w:rPr>
        <w:t>Comissão de Seleção e Julgamento.</w:t>
      </w:r>
    </w:p>
    <w:p w:rsidR="00E846C4" w:rsidRPr="00073C8E" w:rsidRDefault="00E846C4" w:rsidP="00874576">
      <w:pPr>
        <w:pStyle w:val="PargrafodaLista"/>
        <w:ind w:left="0" w:right="-568"/>
        <w:rPr>
          <w:rFonts w:ascii="Arial" w:hAnsi="Arial" w:cs="Arial"/>
        </w:rPr>
      </w:pPr>
    </w:p>
    <w:p w:rsidR="00E846C4" w:rsidRPr="00073C8E" w:rsidRDefault="00E846C4" w:rsidP="00874576">
      <w:pPr>
        <w:widowControl w:val="0"/>
        <w:numPr>
          <w:ilvl w:val="1"/>
          <w:numId w:val="14"/>
        </w:numPr>
        <w:tabs>
          <w:tab w:val="left" w:pos="142"/>
        </w:tabs>
        <w:spacing w:line="360" w:lineRule="auto"/>
        <w:ind w:left="0" w:right="-568"/>
        <w:jc w:val="both"/>
        <w:rPr>
          <w:rFonts w:ascii="Arial" w:hAnsi="Arial" w:cs="Arial"/>
        </w:rPr>
      </w:pPr>
      <w:r w:rsidRPr="00073C8E">
        <w:rPr>
          <w:rFonts w:ascii="Arial" w:hAnsi="Arial" w:cs="Arial"/>
        </w:rPr>
        <w:t>As impugnações e pedidos de esclarecimentos não suspendem os prazos previstos no Edital. As respostas às impugnações e os esclarecimentos prestados serão juntados nos autos do processo de Chamamento Público e estarão disponíveis para consulta por qualquer interessado.</w:t>
      </w:r>
    </w:p>
    <w:p w:rsidR="00E846C4" w:rsidRPr="00073C8E" w:rsidRDefault="00E846C4" w:rsidP="00874576">
      <w:pPr>
        <w:pStyle w:val="PargrafodaLista"/>
        <w:ind w:left="0" w:right="-568"/>
        <w:rPr>
          <w:rFonts w:ascii="Arial" w:hAnsi="Arial" w:cs="Arial"/>
          <w:bCs/>
        </w:rPr>
      </w:pPr>
    </w:p>
    <w:p w:rsidR="00E846C4" w:rsidRPr="00073C8E" w:rsidRDefault="00E846C4" w:rsidP="00874576">
      <w:pPr>
        <w:widowControl w:val="0"/>
        <w:numPr>
          <w:ilvl w:val="1"/>
          <w:numId w:val="14"/>
        </w:numPr>
        <w:tabs>
          <w:tab w:val="left" w:pos="142"/>
        </w:tabs>
        <w:spacing w:line="360" w:lineRule="auto"/>
        <w:ind w:left="0" w:right="-568"/>
        <w:jc w:val="both"/>
        <w:rPr>
          <w:rFonts w:ascii="Arial" w:hAnsi="Arial" w:cs="Arial"/>
        </w:rPr>
      </w:pPr>
      <w:r w:rsidRPr="00073C8E">
        <w:rPr>
          <w:rFonts w:ascii="Arial" w:hAnsi="Arial" w:cs="Arial"/>
          <w:bCs/>
        </w:rPr>
        <w:t>Eventual m</w:t>
      </w:r>
      <w:r w:rsidRPr="00073C8E">
        <w:rPr>
          <w:rFonts w:ascii="Arial" w:hAnsi="Arial" w:cs="Arial"/>
        </w:rPr>
        <w:t>odificação no Edital, decorrente das impugnações ou dos pedidos de esclarecimentos, ensejará divulgação pela mesma forma que se deu o texto original, alterando</w:t>
      </w:r>
      <w:r w:rsidRPr="00073C8E">
        <w:rPr>
          <w:rFonts w:ascii="Cambria Math" w:hAnsi="Cambria Math" w:cs="Cambria Math"/>
        </w:rPr>
        <w:t>‐</w:t>
      </w:r>
      <w:r w:rsidRPr="00073C8E">
        <w:rPr>
          <w:rFonts w:ascii="Arial" w:hAnsi="Arial" w:cs="Arial"/>
        </w:rPr>
        <w:t>se o prazo inicialmente estabelecido somente quando a alteração afetar a formulação das propostas ou o princípio da isonomia.</w:t>
      </w:r>
    </w:p>
    <w:p w:rsidR="00E846C4" w:rsidRPr="00073C8E" w:rsidRDefault="00E846C4" w:rsidP="00874576">
      <w:pPr>
        <w:pStyle w:val="PargrafodaLista"/>
        <w:ind w:left="0" w:right="-568"/>
        <w:rPr>
          <w:rFonts w:ascii="Arial" w:hAnsi="Arial" w:cs="Arial"/>
          <w:bCs/>
        </w:rPr>
      </w:pPr>
    </w:p>
    <w:p w:rsidR="00E846C4" w:rsidRPr="00107969" w:rsidRDefault="00E846C4" w:rsidP="00874576">
      <w:pPr>
        <w:widowControl w:val="0"/>
        <w:numPr>
          <w:ilvl w:val="1"/>
          <w:numId w:val="14"/>
        </w:numPr>
        <w:spacing w:line="360" w:lineRule="auto"/>
        <w:ind w:left="0" w:right="-568"/>
        <w:jc w:val="both"/>
        <w:rPr>
          <w:rFonts w:ascii="Arial" w:hAnsi="Arial" w:cs="Arial"/>
        </w:rPr>
      </w:pPr>
      <w:r w:rsidRPr="00073C8E">
        <w:rPr>
          <w:rFonts w:ascii="Arial" w:hAnsi="Arial" w:cs="Arial"/>
          <w:bCs/>
        </w:rPr>
        <w:t>O Secretário Municipal de Administração resolverá os casos omissos e as situações não previstas no presente Edital</w:t>
      </w:r>
      <w:r w:rsidRPr="00073C8E">
        <w:rPr>
          <w:rFonts w:ascii="Arial" w:hAnsi="Arial" w:cs="Arial"/>
        </w:rPr>
        <w:t xml:space="preserve">, observadas as disposições legais e os </w:t>
      </w:r>
      <w:r w:rsidRPr="00073C8E">
        <w:rPr>
          <w:rFonts w:ascii="Arial" w:hAnsi="Arial" w:cs="Arial"/>
        </w:rPr>
        <w:lastRenderedPageBreak/>
        <w:t>princípios que regem a administração pública.</w:t>
      </w:r>
    </w:p>
    <w:p w:rsidR="00E846C4" w:rsidRDefault="00E846C4" w:rsidP="00874576">
      <w:pPr>
        <w:widowControl w:val="0"/>
        <w:numPr>
          <w:ilvl w:val="1"/>
          <w:numId w:val="14"/>
        </w:numPr>
        <w:tabs>
          <w:tab w:val="left" w:pos="0"/>
          <w:tab w:val="left" w:pos="709"/>
        </w:tabs>
        <w:spacing w:line="360" w:lineRule="auto"/>
        <w:ind w:left="0" w:right="-568"/>
        <w:jc w:val="both"/>
        <w:rPr>
          <w:rFonts w:ascii="Arial" w:hAnsi="Arial" w:cs="Arial"/>
        </w:rPr>
      </w:pPr>
      <w:r w:rsidRPr="00073C8E">
        <w:rPr>
          <w:rFonts w:ascii="Arial" w:hAnsi="Arial" w:cs="Arial"/>
        </w:rPr>
        <w:t>Todos os custos decorrentes da elaboração dos projetos e quaisquer outras despesas correlatas à participação no Chamamento Público serão de inteira responsabilidade das entidades concorrentes, não cabendo nenhuma remuneração, apoio ou indenização por parte da administração pública.</w:t>
      </w:r>
    </w:p>
    <w:p w:rsidR="00E846C4" w:rsidRPr="00BC6A8C" w:rsidRDefault="00E846C4" w:rsidP="00874576">
      <w:pPr>
        <w:widowControl w:val="0"/>
        <w:numPr>
          <w:ilvl w:val="1"/>
          <w:numId w:val="14"/>
        </w:numPr>
        <w:tabs>
          <w:tab w:val="left" w:pos="0"/>
        </w:tabs>
        <w:spacing w:line="360" w:lineRule="auto"/>
        <w:ind w:left="0" w:right="-568"/>
        <w:jc w:val="both"/>
        <w:rPr>
          <w:rFonts w:ascii="Arial" w:hAnsi="Arial" w:cs="Arial"/>
        </w:rPr>
      </w:pPr>
      <w:r w:rsidRPr="00BC6A8C">
        <w:rPr>
          <w:rFonts w:ascii="Arial" w:hAnsi="Arial" w:cs="Arial"/>
        </w:rPr>
        <w:t>Constituem anexos do presente Edital, dele fazendo parte integrante:</w:t>
      </w:r>
    </w:p>
    <w:p w:rsidR="00E846C4" w:rsidRPr="00073C8E" w:rsidRDefault="00E846C4" w:rsidP="00874576">
      <w:pPr>
        <w:widowControl w:val="0"/>
        <w:autoSpaceDE w:val="0"/>
        <w:spacing w:line="360" w:lineRule="auto"/>
        <w:ind w:right="-568"/>
        <w:jc w:val="both"/>
        <w:rPr>
          <w:rFonts w:ascii="Arial" w:hAnsi="Arial" w:cs="Arial"/>
        </w:rPr>
      </w:pPr>
      <w:r w:rsidRPr="00073C8E">
        <w:rPr>
          <w:rFonts w:ascii="Arial" w:hAnsi="Arial" w:cs="Arial"/>
        </w:rPr>
        <w:t>Anexo I - Declaração de Ciência e Concordância;</w:t>
      </w:r>
    </w:p>
    <w:p w:rsidR="00E846C4" w:rsidRPr="00073C8E" w:rsidRDefault="00E846C4" w:rsidP="00874576">
      <w:pPr>
        <w:widowControl w:val="0"/>
        <w:autoSpaceDE w:val="0"/>
        <w:spacing w:line="360" w:lineRule="auto"/>
        <w:ind w:right="-568"/>
        <w:jc w:val="both"/>
        <w:rPr>
          <w:rFonts w:ascii="Arial" w:hAnsi="Arial" w:cs="Arial"/>
        </w:rPr>
      </w:pPr>
      <w:r w:rsidRPr="00073C8E">
        <w:rPr>
          <w:rFonts w:ascii="Arial" w:hAnsi="Arial" w:cs="Arial"/>
        </w:rPr>
        <w:t>Anexo II - Modelo de Plano de Trabalho;</w:t>
      </w:r>
    </w:p>
    <w:p w:rsidR="00E846C4" w:rsidRPr="00073C8E" w:rsidRDefault="00E846C4" w:rsidP="00874576">
      <w:pPr>
        <w:widowControl w:val="0"/>
        <w:autoSpaceDE w:val="0"/>
        <w:spacing w:line="360" w:lineRule="auto"/>
        <w:ind w:right="-568"/>
        <w:jc w:val="both"/>
        <w:rPr>
          <w:rFonts w:ascii="Arial" w:hAnsi="Arial" w:cs="Arial"/>
        </w:rPr>
      </w:pPr>
      <w:r w:rsidRPr="00073C8E">
        <w:rPr>
          <w:rFonts w:ascii="Arial" w:hAnsi="Arial" w:cs="Arial"/>
        </w:rPr>
        <w:t>Anexo III - Declaração e Relação dos Dirigentes da Entidade;</w:t>
      </w:r>
    </w:p>
    <w:p w:rsidR="00E846C4" w:rsidRPr="00073C8E" w:rsidRDefault="00E846C4" w:rsidP="00874576">
      <w:pPr>
        <w:pStyle w:val="Rodap"/>
        <w:spacing w:line="360" w:lineRule="auto"/>
        <w:ind w:right="-568"/>
        <w:jc w:val="both"/>
        <w:rPr>
          <w:rFonts w:ascii="Arial" w:hAnsi="Arial" w:cs="Arial"/>
        </w:rPr>
      </w:pPr>
      <w:r w:rsidRPr="00073C8E">
        <w:rPr>
          <w:rFonts w:ascii="Arial" w:hAnsi="Arial" w:cs="Arial"/>
        </w:rPr>
        <w:t>Anexo IV - Declaração da Não Ocorrência de Impedimentos;</w:t>
      </w:r>
    </w:p>
    <w:p w:rsidR="00E846C4" w:rsidRPr="00073C8E" w:rsidRDefault="00E846C4" w:rsidP="00874576">
      <w:pPr>
        <w:widowControl w:val="0"/>
        <w:tabs>
          <w:tab w:val="left" w:pos="567"/>
        </w:tabs>
        <w:spacing w:line="360" w:lineRule="auto"/>
        <w:ind w:right="-568"/>
        <w:jc w:val="both"/>
        <w:rPr>
          <w:rFonts w:ascii="Arial" w:hAnsi="Arial" w:cs="Arial"/>
        </w:rPr>
      </w:pPr>
      <w:r w:rsidRPr="00073C8E">
        <w:rPr>
          <w:rFonts w:ascii="Arial" w:hAnsi="Arial" w:cs="Arial"/>
        </w:rPr>
        <w:t>Anexo V - Declaração sobre Instalações e Condições Materiais;</w:t>
      </w:r>
    </w:p>
    <w:p w:rsidR="00E846C4" w:rsidRPr="00972EF6" w:rsidRDefault="00E846C4" w:rsidP="00874576">
      <w:pPr>
        <w:pStyle w:val="Rodap"/>
        <w:spacing w:line="360" w:lineRule="auto"/>
        <w:ind w:right="-568"/>
        <w:jc w:val="both"/>
        <w:rPr>
          <w:rFonts w:ascii="Arial" w:hAnsi="Arial" w:cs="Arial"/>
          <w:lang w:val="pt-BR"/>
        </w:rPr>
      </w:pPr>
      <w:r w:rsidRPr="00073C8E">
        <w:rPr>
          <w:rFonts w:ascii="Arial" w:hAnsi="Arial" w:cs="Arial"/>
        </w:rPr>
        <w:t>Anexo VI - Plano de Mídia</w:t>
      </w:r>
    </w:p>
    <w:p w:rsidR="00874576" w:rsidRDefault="00874576" w:rsidP="00874576">
      <w:pPr>
        <w:widowControl w:val="0"/>
        <w:spacing w:line="360" w:lineRule="auto"/>
        <w:ind w:right="-568"/>
        <w:jc w:val="center"/>
        <w:rPr>
          <w:rFonts w:ascii="Arial" w:hAnsi="Arial" w:cs="Arial"/>
        </w:rPr>
      </w:pPr>
    </w:p>
    <w:p w:rsidR="00E846C4" w:rsidRDefault="00E846C4" w:rsidP="00874576">
      <w:pPr>
        <w:widowControl w:val="0"/>
        <w:spacing w:line="360" w:lineRule="auto"/>
        <w:ind w:right="-568"/>
        <w:jc w:val="center"/>
        <w:rPr>
          <w:rFonts w:ascii="Arial" w:hAnsi="Arial" w:cs="Arial"/>
        </w:rPr>
      </w:pPr>
      <w:r w:rsidRPr="00874576">
        <w:rPr>
          <w:rFonts w:ascii="Arial" w:hAnsi="Arial" w:cs="Arial"/>
        </w:rPr>
        <w:t xml:space="preserve">Salto Veloso/SC, </w:t>
      </w:r>
      <w:r w:rsidR="00874576" w:rsidRPr="00874576">
        <w:rPr>
          <w:rFonts w:ascii="Arial" w:hAnsi="Arial" w:cs="Arial"/>
        </w:rPr>
        <w:t>03</w:t>
      </w:r>
      <w:r w:rsidRPr="00874576">
        <w:rPr>
          <w:rFonts w:ascii="Arial" w:hAnsi="Arial" w:cs="Arial"/>
        </w:rPr>
        <w:t xml:space="preserve"> de </w:t>
      </w:r>
      <w:r w:rsidR="00874576" w:rsidRPr="00874576">
        <w:rPr>
          <w:rFonts w:ascii="Arial" w:hAnsi="Arial" w:cs="Arial"/>
        </w:rPr>
        <w:t>janeiro</w:t>
      </w:r>
      <w:r w:rsidRPr="00874576">
        <w:rPr>
          <w:rFonts w:ascii="Arial" w:hAnsi="Arial" w:cs="Arial"/>
        </w:rPr>
        <w:t xml:space="preserve"> de </w:t>
      </w:r>
      <w:r w:rsidR="00874576" w:rsidRPr="00874576">
        <w:rPr>
          <w:rFonts w:ascii="Arial" w:hAnsi="Arial" w:cs="Arial"/>
        </w:rPr>
        <w:t>2019</w:t>
      </w:r>
    </w:p>
    <w:p w:rsidR="00E846C4" w:rsidRDefault="00E846C4" w:rsidP="00874576">
      <w:pPr>
        <w:widowControl w:val="0"/>
        <w:spacing w:line="360" w:lineRule="auto"/>
        <w:ind w:right="-568"/>
        <w:jc w:val="center"/>
        <w:rPr>
          <w:rFonts w:ascii="Arial" w:hAnsi="Arial" w:cs="Arial"/>
        </w:rPr>
      </w:pPr>
    </w:p>
    <w:p w:rsidR="00E846C4" w:rsidRDefault="00E846C4" w:rsidP="00874576">
      <w:pPr>
        <w:widowControl w:val="0"/>
        <w:spacing w:line="360" w:lineRule="auto"/>
        <w:ind w:right="-568"/>
        <w:jc w:val="center"/>
        <w:rPr>
          <w:rFonts w:ascii="Arial" w:hAnsi="Arial" w:cs="Arial"/>
        </w:rPr>
      </w:pPr>
    </w:p>
    <w:p w:rsidR="00E846C4" w:rsidRPr="00BC6A8C" w:rsidRDefault="00E846C4" w:rsidP="00874576">
      <w:pPr>
        <w:widowControl w:val="0"/>
        <w:ind w:right="-568"/>
        <w:jc w:val="center"/>
        <w:rPr>
          <w:rFonts w:ascii="Arial" w:hAnsi="Arial" w:cs="Arial"/>
          <w:b/>
        </w:rPr>
      </w:pPr>
      <w:r w:rsidRPr="00BC6A8C">
        <w:rPr>
          <w:rFonts w:ascii="Arial" w:hAnsi="Arial" w:cs="Arial"/>
          <w:b/>
        </w:rPr>
        <w:t>ANA ROSA ZANELA</w:t>
      </w:r>
    </w:p>
    <w:p w:rsidR="00E846C4" w:rsidRPr="00073C8E" w:rsidRDefault="00E846C4" w:rsidP="00874576">
      <w:pPr>
        <w:widowControl w:val="0"/>
        <w:ind w:right="-568"/>
        <w:jc w:val="center"/>
        <w:rPr>
          <w:rFonts w:ascii="Arial" w:hAnsi="Arial" w:cs="Arial"/>
          <w:bCs/>
          <w:highlight w:val="darkGreen"/>
        </w:rPr>
      </w:pPr>
      <w:r w:rsidRPr="00BC6A8C">
        <w:rPr>
          <w:rFonts w:ascii="Arial" w:hAnsi="Arial" w:cs="Arial"/>
          <w:b/>
        </w:rPr>
        <w:t>Prefeita Municipal</w:t>
      </w:r>
    </w:p>
    <w:p w:rsidR="00E846C4" w:rsidRDefault="00E846C4" w:rsidP="00874576">
      <w:pPr>
        <w:widowControl w:val="0"/>
        <w:spacing w:line="360" w:lineRule="auto"/>
        <w:ind w:right="-285"/>
        <w:jc w:val="center"/>
        <w:rPr>
          <w:rFonts w:ascii="Arial" w:hAnsi="Arial" w:cs="Arial"/>
        </w:rPr>
      </w:pPr>
    </w:p>
    <w:p w:rsidR="00874576" w:rsidRDefault="00874576" w:rsidP="00874576">
      <w:pPr>
        <w:widowControl w:val="0"/>
        <w:spacing w:line="360" w:lineRule="auto"/>
        <w:ind w:right="-285"/>
        <w:jc w:val="center"/>
        <w:rPr>
          <w:rFonts w:ascii="Arial" w:hAnsi="Arial" w:cs="Arial"/>
        </w:rPr>
      </w:pPr>
    </w:p>
    <w:p w:rsidR="00874576" w:rsidRDefault="00874576" w:rsidP="00874576">
      <w:pPr>
        <w:widowControl w:val="0"/>
        <w:spacing w:line="360" w:lineRule="auto"/>
        <w:ind w:right="-285"/>
        <w:jc w:val="center"/>
        <w:rPr>
          <w:rFonts w:ascii="Arial" w:hAnsi="Arial" w:cs="Arial"/>
        </w:rPr>
      </w:pPr>
    </w:p>
    <w:p w:rsidR="00874576" w:rsidRDefault="00874576" w:rsidP="00874576">
      <w:pPr>
        <w:widowControl w:val="0"/>
        <w:spacing w:line="360" w:lineRule="auto"/>
        <w:ind w:right="-285"/>
        <w:jc w:val="center"/>
        <w:rPr>
          <w:rFonts w:ascii="Arial" w:hAnsi="Arial" w:cs="Arial"/>
        </w:rPr>
      </w:pPr>
    </w:p>
    <w:p w:rsidR="00874576" w:rsidRDefault="00874576" w:rsidP="00874576">
      <w:pPr>
        <w:widowControl w:val="0"/>
        <w:spacing w:line="360" w:lineRule="auto"/>
        <w:ind w:right="-285"/>
        <w:jc w:val="center"/>
        <w:rPr>
          <w:rFonts w:ascii="Arial" w:hAnsi="Arial" w:cs="Arial"/>
        </w:rPr>
      </w:pPr>
    </w:p>
    <w:p w:rsidR="00874576" w:rsidRDefault="00874576" w:rsidP="00874576">
      <w:pPr>
        <w:widowControl w:val="0"/>
        <w:spacing w:line="360" w:lineRule="auto"/>
        <w:ind w:right="-285"/>
        <w:jc w:val="center"/>
        <w:rPr>
          <w:rFonts w:ascii="Arial" w:hAnsi="Arial" w:cs="Arial"/>
        </w:rPr>
      </w:pPr>
    </w:p>
    <w:p w:rsidR="00874576" w:rsidRDefault="00874576" w:rsidP="00874576">
      <w:pPr>
        <w:widowControl w:val="0"/>
        <w:spacing w:line="360" w:lineRule="auto"/>
        <w:ind w:right="-285"/>
        <w:jc w:val="center"/>
        <w:rPr>
          <w:rFonts w:ascii="Arial" w:hAnsi="Arial" w:cs="Arial"/>
        </w:rPr>
      </w:pPr>
    </w:p>
    <w:p w:rsidR="00874576" w:rsidRDefault="00874576" w:rsidP="00874576">
      <w:pPr>
        <w:widowControl w:val="0"/>
        <w:spacing w:line="360" w:lineRule="auto"/>
        <w:ind w:right="-285"/>
        <w:jc w:val="center"/>
        <w:rPr>
          <w:rFonts w:ascii="Arial" w:hAnsi="Arial" w:cs="Arial"/>
        </w:rPr>
      </w:pPr>
    </w:p>
    <w:p w:rsidR="00874576" w:rsidRDefault="00874576" w:rsidP="00874576">
      <w:pPr>
        <w:widowControl w:val="0"/>
        <w:spacing w:line="360" w:lineRule="auto"/>
        <w:ind w:right="-285"/>
        <w:jc w:val="center"/>
        <w:rPr>
          <w:rFonts w:ascii="Arial" w:hAnsi="Arial" w:cs="Arial"/>
        </w:rPr>
      </w:pPr>
    </w:p>
    <w:p w:rsidR="00874576" w:rsidRDefault="00874576" w:rsidP="00874576">
      <w:pPr>
        <w:widowControl w:val="0"/>
        <w:spacing w:line="360" w:lineRule="auto"/>
        <w:ind w:right="-285"/>
        <w:jc w:val="center"/>
        <w:rPr>
          <w:rFonts w:ascii="Arial" w:hAnsi="Arial" w:cs="Arial"/>
        </w:rPr>
      </w:pPr>
    </w:p>
    <w:p w:rsidR="00874576" w:rsidRDefault="00874576" w:rsidP="00874576">
      <w:pPr>
        <w:widowControl w:val="0"/>
        <w:spacing w:line="360" w:lineRule="auto"/>
        <w:ind w:right="-285"/>
        <w:jc w:val="center"/>
        <w:rPr>
          <w:rFonts w:ascii="Arial" w:hAnsi="Arial" w:cs="Arial"/>
        </w:rPr>
      </w:pPr>
    </w:p>
    <w:p w:rsidR="00874576" w:rsidRDefault="00874576" w:rsidP="00874576">
      <w:pPr>
        <w:widowControl w:val="0"/>
        <w:spacing w:line="360" w:lineRule="auto"/>
        <w:ind w:right="-285"/>
        <w:jc w:val="center"/>
        <w:rPr>
          <w:rFonts w:ascii="Arial" w:hAnsi="Arial" w:cs="Arial"/>
        </w:rPr>
      </w:pPr>
    </w:p>
    <w:p w:rsidR="00874576" w:rsidRDefault="00874576" w:rsidP="00874576">
      <w:pPr>
        <w:widowControl w:val="0"/>
        <w:spacing w:line="360" w:lineRule="auto"/>
        <w:ind w:right="-285"/>
        <w:jc w:val="center"/>
        <w:rPr>
          <w:rFonts w:ascii="Arial" w:hAnsi="Arial" w:cs="Arial"/>
        </w:rPr>
      </w:pPr>
    </w:p>
    <w:p w:rsidR="00874576" w:rsidRDefault="00874576" w:rsidP="00874576">
      <w:pPr>
        <w:widowControl w:val="0"/>
        <w:spacing w:line="360" w:lineRule="auto"/>
        <w:ind w:right="-285"/>
        <w:jc w:val="center"/>
        <w:rPr>
          <w:rFonts w:ascii="Arial" w:hAnsi="Arial" w:cs="Arial"/>
        </w:rPr>
      </w:pPr>
    </w:p>
    <w:p w:rsidR="00874576" w:rsidRDefault="00874576" w:rsidP="00874576">
      <w:pPr>
        <w:widowControl w:val="0"/>
        <w:spacing w:line="360" w:lineRule="auto"/>
        <w:ind w:right="-285"/>
        <w:jc w:val="center"/>
        <w:rPr>
          <w:rFonts w:ascii="Arial" w:hAnsi="Arial" w:cs="Arial"/>
        </w:rPr>
      </w:pPr>
    </w:p>
    <w:p w:rsidR="007E0BBE" w:rsidRDefault="007E0BBE" w:rsidP="00874576">
      <w:pPr>
        <w:widowControl w:val="0"/>
        <w:spacing w:line="360" w:lineRule="auto"/>
        <w:ind w:right="-285"/>
        <w:jc w:val="center"/>
        <w:rPr>
          <w:rFonts w:ascii="Arial" w:hAnsi="Arial" w:cs="Arial"/>
        </w:rPr>
      </w:pPr>
    </w:p>
    <w:p w:rsidR="007E0BBE" w:rsidRDefault="007E0BBE" w:rsidP="00874576">
      <w:pPr>
        <w:widowControl w:val="0"/>
        <w:spacing w:line="360" w:lineRule="auto"/>
        <w:ind w:right="-285"/>
        <w:jc w:val="center"/>
        <w:rPr>
          <w:rFonts w:ascii="Arial" w:hAnsi="Arial" w:cs="Arial"/>
        </w:rPr>
      </w:pPr>
    </w:p>
    <w:p w:rsidR="00E846C4" w:rsidRPr="00073C8E" w:rsidRDefault="00E846C4" w:rsidP="00874576">
      <w:pPr>
        <w:widowControl w:val="0"/>
        <w:spacing w:line="360" w:lineRule="auto"/>
        <w:ind w:right="-285"/>
        <w:jc w:val="center"/>
        <w:rPr>
          <w:rFonts w:ascii="Arial" w:hAnsi="Arial" w:cs="Arial"/>
        </w:rPr>
      </w:pPr>
      <w:r w:rsidRPr="00073C8E">
        <w:rPr>
          <w:rFonts w:ascii="Arial" w:hAnsi="Arial" w:cs="Arial"/>
        </w:rPr>
        <w:t>ANEXO I</w:t>
      </w:r>
    </w:p>
    <w:p w:rsidR="00E846C4" w:rsidRPr="00D83E68" w:rsidRDefault="00E846C4" w:rsidP="00874576">
      <w:pPr>
        <w:widowControl w:val="0"/>
        <w:spacing w:line="360" w:lineRule="auto"/>
        <w:ind w:right="-285"/>
        <w:jc w:val="center"/>
        <w:rPr>
          <w:rFonts w:ascii="Arial" w:hAnsi="Arial" w:cs="Arial"/>
          <w:b/>
        </w:rPr>
      </w:pPr>
      <w:r w:rsidRPr="00D83E68">
        <w:rPr>
          <w:rFonts w:ascii="Arial" w:hAnsi="Arial" w:cs="Arial"/>
          <w:b/>
        </w:rPr>
        <w:t>DECLARAÇÃO DE CIÊNCIA E CONCORDÂNCIA</w:t>
      </w: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firstLine="708"/>
        <w:jc w:val="both"/>
        <w:rPr>
          <w:rFonts w:ascii="Arial" w:hAnsi="Arial" w:cs="Arial"/>
        </w:rPr>
      </w:pPr>
      <w:r w:rsidRPr="00073C8E">
        <w:rPr>
          <w:rFonts w:ascii="Arial" w:hAnsi="Arial" w:cs="Arial"/>
        </w:rPr>
        <w:t xml:space="preserve">Declaro que a </w:t>
      </w:r>
      <w:r w:rsidRPr="00073C8E">
        <w:rPr>
          <w:rFonts w:ascii="Arial" w:hAnsi="Arial" w:cs="Arial"/>
          <w:b/>
        </w:rPr>
        <w:t>[identificação da organização da sociedade civil – OSC]</w:t>
      </w:r>
      <w:r w:rsidRPr="00073C8E">
        <w:rPr>
          <w:rFonts w:ascii="Arial" w:hAnsi="Arial" w:cs="Arial"/>
        </w:rPr>
        <w:t xml:space="preserve"> está ciente e concorda com as disposições previstas no Ed</w:t>
      </w:r>
      <w:r>
        <w:rPr>
          <w:rFonts w:ascii="Arial" w:hAnsi="Arial" w:cs="Arial"/>
        </w:rPr>
        <w:t>ital de Chamamento Público nº.001</w:t>
      </w:r>
      <w:r w:rsidRPr="00073C8E">
        <w:rPr>
          <w:rFonts w:ascii="Arial" w:hAnsi="Arial" w:cs="Arial"/>
        </w:rPr>
        <w:t>/20</w:t>
      </w:r>
      <w:r>
        <w:rPr>
          <w:rFonts w:ascii="Arial" w:hAnsi="Arial" w:cs="Arial"/>
        </w:rPr>
        <w:t xml:space="preserve">18 </w:t>
      </w:r>
      <w:r w:rsidRPr="00073C8E">
        <w:rPr>
          <w:rFonts w:ascii="Arial" w:hAnsi="Arial" w:cs="Arial"/>
        </w:rPr>
        <w:t xml:space="preserve">e de seus anexos, bem como que se responsabiliza, sob as penas da Lei, pela veracidade e legitimidade das informações e documentos apresentados durante o processo de seleção. </w:t>
      </w: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jc w:val="right"/>
        <w:rPr>
          <w:rFonts w:ascii="Arial" w:hAnsi="Arial" w:cs="Arial"/>
        </w:rPr>
      </w:pPr>
      <w:r w:rsidRPr="00073C8E">
        <w:rPr>
          <w:rFonts w:ascii="Arial" w:hAnsi="Arial" w:cs="Arial"/>
        </w:rPr>
        <w:t>Salto Veloso</w:t>
      </w:r>
      <w:r>
        <w:rPr>
          <w:rFonts w:ascii="Arial" w:hAnsi="Arial" w:cs="Arial"/>
        </w:rPr>
        <w:t>/SC</w:t>
      </w:r>
      <w:r w:rsidR="0041279D">
        <w:rPr>
          <w:rFonts w:ascii="Arial" w:hAnsi="Arial" w:cs="Arial"/>
        </w:rPr>
        <w:t>, ... de ... de 2019</w:t>
      </w:r>
      <w:r w:rsidRPr="00073C8E">
        <w:rPr>
          <w:rFonts w:ascii="Arial" w:hAnsi="Arial" w:cs="Arial"/>
        </w:rPr>
        <w:t>.</w:t>
      </w: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jc w:val="both"/>
        <w:rPr>
          <w:rFonts w:ascii="Arial" w:hAnsi="Arial" w:cs="Arial"/>
        </w:rPr>
      </w:pPr>
      <w:r w:rsidRPr="00073C8E">
        <w:rPr>
          <w:rFonts w:ascii="Arial" w:hAnsi="Arial" w:cs="Arial"/>
        </w:rPr>
        <w:t xml:space="preserve">. </w:t>
      </w:r>
    </w:p>
    <w:p w:rsidR="00E846C4" w:rsidRPr="00073C8E" w:rsidRDefault="00E846C4" w:rsidP="00874576">
      <w:pPr>
        <w:widowControl w:val="0"/>
        <w:spacing w:line="360" w:lineRule="auto"/>
        <w:ind w:right="-285"/>
        <w:jc w:val="center"/>
        <w:rPr>
          <w:rFonts w:ascii="Arial" w:hAnsi="Arial" w:cs="Arial"/>
        </w:rPr>
      </w:pPr>
      <w:r w:rsidRPr="00073C8E">
        <w:rPr>
          <w:rFonts w:ascii="Arial" w:hAnsi="Arial" w:cs="Arial"/>
        </w:rPr>
        <w:t>____________________________________________________</w:t>
      </w:r>
    </w:p>
    <w:p w:rsidR="00E846C4" w:rsidRPr="00073C8E" w:rsidRDefault="00E846C4" w:rsidP="00874576">
      <w:pPr>
        <w:widowControl w:val="0"/>
        <w:spacing w:line="360" w:lineRule="auto"/>
        <w:ind w:right="-285"/>
        <w:jc w:val="center"/>
        <w:rPr>
          <w:rFonts w:ascii="Arial" w:hAnsi="Arial" w:cs="Arial"/>
        </w:rPr>
      </w:pPr>
      <w:r w:rsidRPr="00073C8E">
        <w:rPr>
          <w:rFonts w:ascii="Arial" w:hAnsi="Arial" w:cs="Arial"/>
        </w:rPr>
        <w:t>(Nome e Cargo do Representante Legal da OSC)</w:t>
      </w:r>
    </w:p>
    <w:p w:rsidR="00E846C4" w:rsidRPr="00073C8E" w:rsidRDefault="00E846C4" w:rsidP="00874576">
      <w:pPr>
        <w:widowControl w:val="0"/>
        <w:spacing w:line="360" w:lineRule="auto"/>
        <w:ind w:right="-285"/>
        <w:jc w:val="center"/>
        <w:rPr>
          <w:rFonts w:ascii="Arial" w:hAnsi="Arial" w:cs="Arial"/>
        </w:rPr>
      </w:pPr>
    </w:p>
    <w:p w:rsidR="00E846C4" w:rsidRPr="00073C8E" w:rsidRDefault="00E846C4" w:rsidP="00874576">
      <w:pPr>
        <w:widowControl w:val="0"/>
        <w:spacing w:line="360" w:lineRule="auto"/>
        <w:ind w:right="-285"/>
        <w:jc w:val="center"/>
        <w:rPr>
          <w:rFonts w:ascii="Arial" w:hAnsi="Arial" w:cs="Arial"/>
        </w:rPr>
      </w:pP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jc w:val="both"/>
        <w:rPr>
          <w:rFonts w:ascii="Arial" w:hAnsi="Arial" w:cs="Arial"/>
        </w:rPr>
      </w:pPr>
    </w:p>
    <w:p w:rsidR="00E846C4" w:rsidRDefault="00E846C4" w:rsidP="00874576">
      <w:pPr>
        <w:widowControl w:val="0"/>
        <w:spacing w:line="360" w:lineRule="auto"/>
        <w:ind w:right="-285"/>
        <w:jc w:val="center"/>
        <w:rPr>
          <w:rFonts w:ascii="Arial" w:hAnsi="Arial" w:cs="Arial"/>
        </w:rPr>
      </w:pPr>
      <w:r>
        <w:rPr>
          <w:rFonts w:ascii="Arial" w:hAnsi="Arial" w:cs="Arial"/>
        </w:rPr>
        <w:t>ANEXO II</w:t>
      </w:r>
    </w:p>
    <w:p w:rsidR="00E846C4" w:rsidRDefault="00E846C4" w:rsidP="00874576">
      <w:pPr>
        <w:widowControl w:val="0"/>
        <w:spacing w:line="360" w:lineRule="auto"/>
        <w:ind w:right="-285"/>
        <w:jc w:val="center"/>
        <w:rPr>
          <w:rFonts w:ascii="Arial" w:hAnsi="Arial" w:cs="Arial"/>
        </w:rPr>
      </w:pPr>
    </w:p>
    <w:p w:rsidR="00E846C4" w:rsidRPr="00A43002" w:rsidRDefault="00E846C4" w:rsidP="00874576">
      <w:pPr>
        <w:pStyle w:val="11"/>
        <w:numPr>
          <w:ilvl w:val="0"/>
          <w:numId w:val="0"/>
        </w:numPr>
        <w:ind w:right="-285"/>
        <w:jc w:val="center"/>
        <w:rPr>
          <w:b/>
          <w:bCs/>
        </w:rPr>
      </w:pPr>
      <w:r w:rsidRPr="00A43002">
        <w:rPr>
          <w:b/>
          <w:bCs/>
        </w:rPr>
        <w:t>MODELO DE PLANO DE TRABALHO</w:t>
      </w:r>
    </w:p>
    <w:p w:rsidR="00E846C4" w:rsidRPr="00A43002" w:rsidRDefault="00E846C4" w:rsidP="00874576">
      <w:pPr>
        <w:pStyle w:val="11"/>
        <w:numPr>
          <w:ilvl w:val="0"/>
          <w:numId w:val="0"/>
        </w:numPr>
        <w:ind w:right="-285"/>
        <w:rPr>
          <w:b/>
          <w:bCs/>
        </w:rPr>
      </w:pPr>
    </w:p>
    <w:p w:rsidR="00E846C4" w:rsidRPr="00A43002" w:rsidRDefault="00E846C4" w:rsidP="00874576">
      <w:pPr>
        <w:pStyle w:val="11"/>
        <w:numPr>
          <w:ilvl w:val="0"/>
          <w:numId w:val="0"/>
        </w:numPr>
        <w:ind w:right="-285"/>
        <w:rPr>
          <w:b/>
          <w:bCs/>
        </w:rPr>
      </w:pPr>
      <w:r w:rsidRPr="00A43002">
        <w:rPr>
          <w:b/>
          <w:bCs/>
        </w:rPr>
        <w:t>1 – DADOS CADASTRAIS</w:t>
      </w:r>
    </w:p>
    <w:tbl>
      <w:tblPr>
        <w:tblW w:w="971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85"/>
        <w:gridCol w:w="13"/>
        <w:gridCol w:w="1246"/>
        <w:gridCol w:w="35"/>
        <w:gridCol w:w="1476"/>
        <w:gridCol w:w="3457"/>
      </w:tblGrid>
      <w:tr w:rsidR="00E846C4" w:rsidRPr="00A43002" w:rsidTr="00CB0D68">
        <w:trPr>
          <w:trHeight w:val="215"/>
        </w:trPr>
        <w:tc>
          <w:tcPr>
            <w:tcW w:w="6255" w:type="dxa"/>
            <w:gridSpan w:val="5"/>
            <w:tcBorders>
              <w:bottom w:val="single" w:sz="4" w:space="0" w:color="auto"/>
              <w:right w:val="single" w:sz="4" w:space="0" w:color="auto"/>
            </w:tcBorders>
          </w:tcPr>
          <w:p w:rsidR="00E846C4" w:rsidRPr="00A43002" w:rsidRDefault="00E846C4" w:rsidP="00874576">
            <w:pPr>
              <w:pStyle w:val="11"/>
              <w:numPr>
                <w:ilvl w:val="0"/>
                <w:numId w:val="0"/>
              </w:numPr>
              <w:ind w:right="-285"/>
            </w:pPr>
            <w:r w:rsidRPr="00A43002">
              <w:t>Nome da Entidade:</w:t>
            </w:r>
          </w:p>
        </w:tc>
        <w:tc>
          <w:tcPr>
            <w:tcW w:w="3457" w:type="dxa"/>
            <w:tcBorders>
              <w:left w:val="single" w:sz="4" w:space="0" w:color="auto"/>
              <w:bottom w:val="single" w:sz="4" w:space="0" w:color="auto"/>
            </w:tcBorders>
          </w:tcPr>
          <w:p w:rsidR="00E846C4" w:rsidRPr="00A43002" w:rsidRDefault="00E846C4" w:rsidP="00874576">
            <w:pPr>
              <w:pStyle w:val="11"/>
              <w:numPr>
                <w:ilvl w:val="0"/>
                <w:numId w:val="0"/>
              </w:numPr>
              <w:ind w:right="-285"/>
            </w:pPr>
            <w:r w:rsidRPr="00A43002">
              <w:t>CNPJ:</w:t>
            </w:r>
          </w:p>
        </w:tc>
      </w:tr>
      <w:tr w:rsidR="00E846C4" w:rsidRPr="00A43002" w:rsidTr="00CB0D68">
        <w:trPr>
          <w:trHeight w:val="222"/>
        </w:trPr>
        <w:tc>
          <w:tcPr>
            <w:tcW w:w="9712" w:type="dxa"/>
            <w:gridSpan w:val="6"/>
            <w:tcBorders>
              <w:top w:val="single" w:sz="4" w:space="0" w:color="auto"/>
            </w:tcBorders>
          </w:tcPr>
          <w:p w:rsidR="00E846C4" w:rsidRPr="00A43002" w:rsidRDefault="00E846C4" w:rsidP="00874576">
            <w:pPr>
              <w:pStyle w:val="11"/>
              <w:numPr>
                <w:ilvl w:val="0"/>
                <w:numId w:val="0"/>
              </w:numPr>
              <w:ind w:right="-285"/>
            </w:pPr>
            <w:r w:rsidRPr="00A43002">
              <w:t>Endereço:</w:t>
            </w:r>
          </w:p>
        </w:tc>
      </w:tr>
      <w:tr w:rsidR="00E846C4" w:rsidRPr="00A43002" w:rsidTr="00CB0D68">
        <w:tc>
          <w:tcPr>
            <w:tcW w:w="3485" w:type="dxa"/>
            <w:tcBorders>
              <w:right w:val="single" w:sz="4" w:space="0" w:color="auto"/>
            </w:tcBorders>
          </w:tcPr>
          <w:p w:rsidR="00E846C4" w:rsidRPr="00A43002" w:rsidRDefault="00E846C4" w:rsidP="00874576">
            <w:pPr>
              <w:pStyle w:val="11"/>
              <w:numPr>
                <w:ilvl w:val="0"/>
                <w:numId w:val="0"/>
              </w:numPr>
              <w:ind w:right="-285"/>
            </w:pPr>
            <w:r w:rsidRPr="00A43002">
              <w:t>Município:</w:t>
            </w:r>
          </w:p>
        </w:tc>
        <w:tc>
          <w:tcPr>
            <w:tcW w:w="1259" w:type="dxa"/>
            <w:gridSpan w:val="2"/>
            <w:tcBorders>
              <w:left w:val="single" w:sz="4" w:space="0" w:color="auto"/>
              <w:right w:val="single" w:sz="4" w:space="0" w:color="auto"/>
            </w:tcBorders>
          </w:tcPr>
          <w:p w:rsidR="00E846C4" w:rsidRPr="00A43002" w:rsidRDefault="00E846C4" w:rsidP="00874576">
            <w:pPr>
              <w:pStyle w:val="11"/>
              <w:numPr>
                <w:ilvl w:val="0"/>
                <w:numId w:val="0"/>
              </w:numPr>
              <w:ind w:right="-285"/>
            </w:pPr>
            <w:r w:rsidRPr="00A43002">
              <w:t>UF:</w:t>
            </w:r>
          </w:p>
        </w:tc>
        <w:tc>
          <w:tcPr>
            <w:tcW w:w="4968" w:type="dxa"/>
            <w:gridSpan w:val="3"/>
            <w:tcBorders>
              <w:left w:val="single" w:sz="4" w:space="0" w:color="auto"/>
            </w:tcBorders>
          </w:tcPr>
          <w:p w:rsidR="00E846C4" w:rsidRPr="00A43002" w:rsidRDefault="00E846C4" w:rsidP="00874576">
            <w:pPr>
              <w:pStyle w:val="11"/>
              <w:numPr>
                <w:ilvl w:val="0"/>
                <w:numId w:val="0"/>
              </w:numPr>
              <w:ind w:right="-285"/>
            </w:pPr>
            <w:r w:rsidRPr="00A43002">
              <w:t>CEP:</w:t>
            </w:r>
          </w:p>
        </w:tc>
      </w:tr>
      <w:tr w:rsidR="00E846C4" w:rsidRPr="00A43002" w:rsidTr="00CB0D68">
        <w:tc>
          <w:tcPr>
            <w:tcW w:w="4744" w:type="dxa"/>
            <w:gridSpan w:val="3"/>
            <w:tcBorders>
              <w:right w:val="single" w:sz="4" w:space="0" w:color="auto"/>
            </w:tcBorders>
          </w:tcPr>
          <w:p w:rsidR="00E846C4" w:rsidRPr="00A43002" w:rsidRDefault="00E846C4" w:rsidP="00874576">
            <w:pPr>
              <w:pStyle w:val="11"/>
              <w:numPr>
                <w:ilvl w:val="0"/>
                <w:numId w:val="0"/>
              </w:numPr>
              <w:ind w:right="-285"/>
            </w:pPr>
            <w:r w:rsidRPr="00A43002">
              <w:t>E-mail:</w:t>
            </w:r>
          </w:p>
        </w:tc>
        <w:tc>
          <w:tcPr>
            <w:tcW w:w="4968" w:type="dxa"/>
            <w:gridSpan w:val="3"/>
            <w:tcBorders>
              <w:left w:val="single" w:sz="4" w:space="0" w:color="auto"/>
            </w:tcBorders>
          </w:tcPr>
          <w:p w:rsidR="00E846C4" w:rsidRPr="00A43002" w:rsidRDefault="00E846C4" w:rsidP="00874576">
            <w:pPr>
              <w:pStyle w:val="11"/>
              <w:numPr>
                <w:ilvl w:val="0"/>
                <w:numId w:val="0"/>
              </w:numPr>
              <w:ind w:right="-285"/>
            </w:pPr>
            <w:r w:rsidRPr="00A43002">
              <w:t>Telefone:</w:t>
            </w:r>
          </w:p>
        </w:tc>
      </w:tr>
      <w:tr w:rsidR="00E846C4" w:rsidRPr="00A43002" w:rsidTr="00CB0D68">
        <w:tc>
          <w:tcPr>
            <w:tcW w:w="6255" w:type="dxa"/>
            <w:gridSpan w:val="5"/>
            <w:tcBorders>
              <w:right w:val="single" w:sz="4" w:space="0" w:color="auto"/>
            </w:tcBorders>
          </w:tcPr>
          <w:p w:rsidR="00E846C4" w:rsidRPr="00A43002" w:rsidRDefault="00E846C4" w:rsidP="00874576">
            <w:pPr>
              <w:pStyle w:val="11"/>
              <w:numPr>
                <w:ilvl w:val="0"/>
                <w:numId w:val="0"/>
              </w:numPr>
              <w:ind w:right="-285"/>
            </w:pPr>
            <w:r w:rsidRPr="00A43002">
              <w:t>Nome do Responsável:</w:t>
            </w:r>
          </w:p>
        </w:tc>
        <w:tc>
          <w:tcPr>
            <w:tcW w:w="3457" w:type="dxa"/>
            <w:tcBorders>
              <w:left w:val="single" w:sz="4" w:space="0" w:color="auto"/>
            </w:tcBorders>
          </w:tcPr>
          <w:p w:rsidR="00E846C4" w:rsidRPr="00A43002" w:rsidRDefault="00E846C4" w:rsidP="00874576">
            <w:pPr>
              <w:pStyle w:val="11"/>
              <w:numPr>
                <w:ilvl w:val="0"/>
                <w:numId w:val="0"/>
              </w:numPr>
              <w:ind w:right="-285"/>
            </w:pPr>
            <w:r w:rsidRPr="00A43002">
              <w:t>CPF:</w:t>
            </w:r>
          </w:p>
        </w:tc>
      </w:tr>
      <w:tr w:rsidR="00E846C4" w:rsidRPr="00A43002" w:rsidTr="00CB0D68">
        <w:tc>
          <w:tcPr>
            <w:tcW w:w="9712" w:type="dxa"/>
            <w:gridSpan w:val="6"/>
          </w:tcPr>
          <w:p w:rsidR="00E846C4" w:rsidRPr="00A43002" w:rsidRDefault="00E846C4" w:rsidP="00874576">
            <w:pPr>
              <w:pStyle w:val="11"/>
              <w:numPr>
                <w:ilvl w:val="0"/>
                <w:numId w:val="0"/>
              </w:numPr>
              <w:ind w:right="-285"/>
            </w:pPr>
            <w:r w:rsidRPr="00A43002">
              <w:t>Endereço:</w:t>
            </w:r>
          </w:p>
        </w:tc>
      </w:tr>
      <w:tr w:rsidR="00E846C4" w:rsidRPr="00A43002" w:rsidTr="00CB0D68">
        <w:tc>
          <w:tcPr>
            <w:tcW w:w="3498" w:type="dxa"/>
            <w:gridSpan w:val="2"/>
            <w:tcBorders>
              <w:right w:val="single" w:sz="4" w:space="0" w:color="auto"/>
            </w:tcBorders>
          </w:tcPr>
          <w:p w:rsidR="00E846C4" w:rsidRPr="00A43002" w:rsidRDefault="00E846C4" w:rsidP="00874576">
            <w:pPr>
              <w:pStyle w:val="11"/>
              <w:numPr>
                <w:ilvl w:val="0"/>
                <w:numId w:val="0"/>
              </w:numPr>
              <w:ind w:right="-285"/>
            </w:pPr>
            <w:r w:rsidRPr="00A43002">
              <w:t>Município:</w:t>
            </w:r>
          </w:p>
        </w:tc>
        <w:tc>
          <w:tcPr>
            <w:tcW w:w="1281" w:type="dxa"/>
            <w:gridSpan w:val="2"/>
            <w:tcBorders>
              <w:left w:val="single" w:sz="4" w:space="0" w:color="auto"/>
              <w:right w:val="single" w:sz="4" w:space="0" w:color="auto"/>
            </w:tcBorders>
          </w:tcPr>
          <w:p w:rsidR="00E846C4" w:rsidRPr="00A43002" w:rsidRDefault="00E846C4" w:rsidP="00874576">
            <w:pPr>
              <w:pStyle w:val="11"/>
              <w:numPr>
                <w:ilvl w:val="0"/>
                <w:numId w:val="0"/>
              </w:numPr>
              <w:ind w:right="-285"/>
            </w:pPr>
            <w:r w:rsidRPr="00A43002">
              <w:t>UF:</w:t>
            </w:r>
          </w:p>
        </w:tc>
        <w:tc>
          <w:tcPr>
            <w:tcW w:w="4933" w:type="dxa"/>
            <w:gridSpan w:val="2"/>
            <w:tcBorders>
              <w:left w:val="single" w:sz="4" w:space="0" w:color="auto"/>
            </w:tcBorders>
          </w:tcPr>
          <w:p w:rsidR="00E846C4" w:rsidRPr="00A43002" w:rsidRDefault="00E846C4" w:rsidP="00874576">
            <w:pPr>
              <w:pStyle w:val="11"/>
              <w:numPr>
                <w:ilvl w:val="0"/>
                <w:numId w:val="0"/>
              </w:numPr>
              <w:ind w:right="-285"/>
            </w:pPr>
            <w:r w:rsidRPr="00A43002">
              <w:t>CEP:</w:t>
            </w:r>
          </w:p>
        </w:tc>
      </w:tr>
      <w:tr w:rsidR="00E846C4" w:rsidRPr="00A43002" w:rsidTr="00CB0D68">
        <w:tc>
          <w:tcPr>
            <w:tcW w:w="4779" w:type="dxa"/>
            <w:gridSpan w:val="4"/>
            <w:tcBorders>
              <w:right w:val="single" w:sz="4" w:space="0" w:color="auto"/>
            </w:tcBorders>
          </w:tcPr>
          <w:p w:rsidR="00E846C4" w:rsidRPr="00A43002" w:rsidRDefault="00E846C4" w:rsidP="00874576">
            <w:pPr>
              <w:pStyle w:val="11"/>
              <w:numPr>
                <w:ilvl w:val="0"/>
                <w:numId w:val="0"/>
              </w:numPr>
              <w:ind w:right="-285"/>
            </w:pPr>
            <w:r w:rsidRPr="00A43002">
              <w:t>E-mail:</w:t>
            </w:r>
          </w:p>
        </w:tc>
        <w:tc>
          <w:tcPr>
            <w:tcW w:w="4933" w:type="dxa"/>
            <w:gridSpan w:val="2"/>
            <w:tcBorders>
              <w:left w:val="single" w:sz="4" w:space="0" w:color="auto"/>
            </w:tcBorders>
          </w:tcPr>
          <w:p w:rsidR="00E846C4" w:rsidRPr="00A43002" w:rsidRDefault="00E846C4" w:rsidP="00874576">
            <w:pPr>
              <w:pStyle w:val="11"/>
              <w:numPr>
                <w:ilvl w:val="0"/>
                <w:numId w:val="0"/>
              </w:numPr>
              <w:ind w:right="-285"/>
            </w:pPr>
            <w:r w:rsidRPr="00A43002">
              <w:t>Telefone:</w:t>
            </w:r>
          </w:p>
        </w:tc>
      </w:tr>
    </w:tbl>
    <w:p w:rsidR="00E846C4" w:rsidRPr="00A43002" w:rsidRDefault="00E846C4" w:rsidP="00874576">
      <w:pPr>
        <w:pStyle w:val="11"/>
        <w:numPr>
          <w:ilvl w:val="0"/>
          <w:numId w:val="0"/>
        </w:numPr>
        <w:ind w:right="-285"/>
      </w:pPr>
    </w:p>
    <w:p w:rsidR="00E846C4" w:rsidRPr="00A43002" w:rsidRDefault="00E846C4" w:rsidP="00874576">
      <w:pPr>
        <w:pStyle w:val="11"/>
        <w:numPr>
          <w:ilvl w:val="0"/>
          <w:numId w:val="0"/>
        </w:numPr>
        <w:ind w:right="-285"/>
        <w:rPr>
          <w:b/>
          <w:bCs/>
        </w:rPr>
      </w:pPr>
      <w:r w:rsidRPr="00A43002">
        <w:rPr>
          <w:b/>
          <w:bCs/>
        </w:rPr>
        <w:t>2 – PROPOSTA DE TRABALHO</w:t>
      </w:r>
    </w:p>
    <w:p w:rsidR="00E846C4" w:rsidRPr="00A43002" w:rsidRDefault="00E846C4" w:rsidP="00874576">
      <w:pPr>
        <w:pStyle w:val="11"/>
        <w:numPr>
          <w:ilvl w:val="0"/>
          <w:numId w:val="0"/>
        </w:numPr>
        <w:ind w:right="-285"/>
        <w:rPr>
          <w:sz w:val="20"/>
          <w:szCs w:val="20"/>
        </w:rPr>
      </w:pPr>
      <w:r w:rsidRPr="00A43002">
        <w:rPr>
          <w:b/>
          <w:bCs/>
          <w:sz w:val="20"/>
          <w:szCs w:val="20"/>
        </w:rPr>
        <w:t>Nome do projeto</w:t>
      </w:r>
      <w:r w:rsidRPr="00A43002">
        <w:rPr>
          <w:sz w:val="20"/>
          <w:szCs w:val="20"/>
        </w:rPr>
        <w:t>: indicar o nome do projeto a ser executado;</w:t>
      </w:r>
    </w:p>
    <w:p w:rsidR="00E846C4" w:rsidRPr="00A43002" w:rsidRDefault="00E846C4" w:rsidP="00874576">
      <w:pPr>
        <w:pStyle w:val="11"/>
        <w:numPr>
          <w:ilvl w:val="0"/>
          <w:numId w:val="0"/>
        </w:numPr>
        <w:ind w:right="-285"/>
        <w:rPr>
          <w:sz w:val="20"/>
          <w:szCs w:val="20"/>
        </w:rPr>
      </w:pPr>
      <w:r w:rsidRPr="00A43002">
        <w:rPr>
          <w:b/>
          <w:bCs/>
          <w:sz w:val="20"/>
          <w:szCs w:val="20"/>
        </w:rPr>
        <w:t>Prazo de execução</w:t>
      </w:r>
      <w:r w:rsidRPr="00A43002">
        <w:rPr>
          <w:sz w:val="20"/>
          <w:szCs w:val="20"/>
        </w:rPr>
        <w:t>: indicar o prazo para execução total das atividades e cumprimento das metas;</w:t>
      </w:r>
    </w:p>
    <w:p w:rsidR="00E846C4" w:rsidRPr="00A43002" w:rsidRDefault="00E846C4" w:rsidP="00874576">
      <w:pPr>
        <w:pStyle w:val="11"/>
        <w:numPr>
          <w:ilvl w:val="0"/>
          <w:numId w:val="0"/>
        </w:numPr>
        <w:ind w:right="-285"/>
        <w:rPr>
          <w:sz w:val="20"/>
          <w:szCs w:val="20"/>
        </w:rPr>
      </w:pPr>
      <w:r w:rsidRPr="00A43002">
        <w:rPr>
          <w:b/>
          <w:bCs/>
          <w:sz w:val="20"/>
          <w:szCs w:val="20"/>
        </w:rPr>
        <w:t>Público alvo</w:t>
      </w:r>
      <w:r w:rsidRPr="00A43002">
        <w:rPr>
          <w:sz w:val="20"/>
          <w:szCs w:val="20"/>
        </w:rPr>
        <w:t>: indicar o público que será beneficiado pela parceria:</w:t>
      </w:r>
    </w:p>
    <w:p w:rsidR="00E846C4" w:rsidRPr="00A43002" w:rsidRDefault="00E846C4" w:rsidP="00874576">
      <w:pPr>
        <w:pStyle w:val="11"/>
        <w:numPr>
          <w:ilvl w:val="0"/>
          <w:numId w:val="0"/>
        </w:numPr>
        <w:ind w:right="-285"/>
        <w:rPr>
          <w:sz w:val="20"/>
          <w:szCs w:val="20"/>
        </w:rPr>
      </w:pPr>
      <w:r w:rsidRPr="00A43002">
        <w:rPr>
          <w:b/>
          <w:bCs/>
          <w:sz w:val="20"/>
          <w:szCs w:val="20"/>
        </w:rPr>
        <w:t>Objeto da parceria</w:t>
      </w:r>
      <w:r w:rsidRPr="00A43002">
        <w:rPr>
          <w:sz w:val="20"/>
          <w:szCs w:val="20"/>
        </w:rPr>
        <w:t>: descrever o produto final da parceria;</w:t>
      </w:r>
    </w:p>
    <w:p w:rsidR="00E846C4" w:rsidRPr="00A43002" w:rsidRDefault="00E846C4" w:rsidP="00874576">
      <w:pPr>
        <w:pStyle w:val="11"/>
        <w:numPr>
          <w:ilvl w:val="0"/>
          <w:numId w:val="0"/>
        </w:numPr>
        <w:ind w:right="-285" w:hanging="6"/>
        <w:rPr>
          <w:sz w:val="20"/>
          <w:szCs w:val="20"/>
        </w:rPr>
      </w:pPr>
      <w:r w:rsidRPr="00A43002">
        <w:rPr>
          <w:b/>
          <w:bCs/>
          <w:sz w:val="20"/>
          <w:szCs w:val="20"/>
        </w:rPr>
        <w:t>Diagnóstico</w:t>
      </w:r>
      <w:r w:rsidRPr="00A43002">
        <w:rPr>
          <w:sz w:val="20"/>
          <w:szCs w:val="20"/>
        </w:rPr>
        <w:t xml:space="preserve">: descrever com clareza e sucintamente o diagnóstico da realidade que será objeto </w:t>
      </w:r>
      <w:r w:rsidR="00874576" w:rsidRPr="00A43002">
        <w:rPr>
          <w:sz w:val="20"/>
          <w:szCs w:val="20"/>
        </w:rPr>
        <w:t>das</w:t>
      </w:r>
      <w:r w:rsidR="00874576">
        <w:rPr>
          <w:sz w:val="20"/>
          <w:szCs w:val="20"/>
        </w:rPr>
        <w:t xml:space="preserve"> </w:t>
      </w:r>
      <w:r w:rsidR="00874576" w:rsidRPr="00A43002">
        <w:rPr>
          <w:sz w:val="20"/>
          <w:szCs w:val="20"/>
        </w:rPr>
        <w:t>atividades</w:t>
      </w:r>
      <w:r w:rsidRPr="00A43002">
        <w:rPr>
          <w:sz w:val="20"/>
          <w:szCs w:val="20"/>
        </w:rPr>
        <w:t xml:space="preserve"> da parceria, devendo ser demonstrado o nexo entre essa realidade e as atividades e metas a serem atingidas.</w:t>
      </w:r>
    </w:p>
    <w:p w:rsidR="00E846C4" w:rsidRPr="00A43002" w:rsidRDefault="00E846C4" w:rsidP="00874576">
      <w:pPr>
        <w:pStyle w:val="11"/>
        <w:numPr>
          <w:ilvl w:val="0"/>
          <w:numId w:val="0"/>
        </w:numPr>
        <w:ind w:right="-285"/>
        <w:rPr>
          <w:b/>
          <w:bCs/>
        </w:rPr>
      </w:pPr>
    </w:p>
    <w:tbl>
      <w:tblPr>
        <w:tblW w:w="9761"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101"/>
        <w:gridCol w:w="3660"/>
      </w:tblGrid>
      <w:tr w:rsidR="00E846C4" w:rsidRPr="00A43002" w:rsidTr="00CB0D68">
        <w:tc>
          <w:tcPr>
            <w:tcW w:w="6101" w:type="dxa"/>
            <w:tcBorders>
              <w:right w:val="single" w:sz="4" w:space="0" w:color="auto"/>
            </w:tcBorders>
          </w:tcPr>
          <w:p w:rsidR="00E846C4" w:rsidRPr="00A43002" w:rsidRDefault="00E846C4" w:rsidP="00874576">
            <w:pPr>
              <w:pStyle w:val="11"/>
              <w:numPr>
                <w:ilvl w:val="0"/>
                <w:numId w:val="0"/>
              </w:numPr>
              <w:ind w:right="-285"/>
            </w:pPr>
            <w:r w:rsidRPr="00A43002">
              <w:t>Nome do Projeto:</w:t>
            </w:r>
          </w:p>
          <w:p w:rsidR="00E846C4" w:rsidRPr="00A43002" w:rsidRDefault="00E846C4" w:rsidP="00874576">
            <w:pPr>
              <w:pStyle w:val="11"/>
              <w:numPr>
                <w:ilvl w:val="0"/>
                <w:numId w:val="0"/>
              </w:numPr>
              <w:ind w:right="-285"/>
            </w:pPr>
          </w:p>
        </w:tc>
        <w:tc>
          <w:tcPr>
            <w:tcW w:w="3660" w:type="dxa"/>
            <w:tcBorders>
              <w:left w:val="single" w:sz="4" w:space="0" w:color="auto"/>
            </w:tcBorders>
          </w:tcPr>
          <w:p w:rsidR="00E846C4" w:rsidRPr="00A43002" w:rsidRDefault="00E846C4" w:rsidP="00874576">
            <w:pPr>
              <w:spacing w:line="360" w:lineRule="auto"/>
              <w:ind w:right="-285"/>
            </w:pPr>
            <w:r w:rsidRPr="00A43002">
              <w:t>Prazo de execução:</w:t>
            </w:r>
          </w:p>
          <w:p w:rsidR="00E846C4" w:rsidRPr="00A43002" w:rsidRDefault="00E846C4" w:rsidP="00874576">
            <w:pPr>
              <w:pStyle w:val="11"/>
              <w:numPr>
                <w:ilvl w:val="0"/>
                <w:numId w:val="0"/>
              </w:numPr>
              <w:ind w:right="-285"/>
            </w:pPr>
          </w:p>
        </w:tc>
      </w:tr>
      <w:tr w:rsidR="00E846C4" w:rsidRPr="00A43002" w:rsidTr="00CB0D68">
        <w:tc>
          <w:tcPr>
            <w:tcW w:w="9761" w:type="dxa"/>
            <w:gridSpan w:val="2"/>
          </w:tcPr>
          <w:p w:rsidR="00E846C4" w:rsidRPr="00A43002" w:rsidRDefault="00E846C4" w:rsidP="00874576">
            <w:pPr>
              <w:pStyle w:val="11"/>
              <w:numPr>
                <w:ilvl w:val="0"/>
                <w:numId w:val="0"/>
              </w:numPr>
              <w:ind w:right="-285"/>
            </w:pPr>
            <w:r w:rsidRPr="00A43002">
              <w:t>Público alvo:</w:t>
            </w:r>
          </w:p>
          <w:p w:rsidR="00E846C4" w:rsidRPr="00A43002" w:rsidRDefault="00E846C4" w:rsidP="00874576">
            <w:pPr>
              <w:pStyle w:val="11"/>
              <w:numPr>
                <w:ilvl w:val="0"/>
                <w:numId w:val="0"/>
              </w:numPr>
              <w:ind w:right="-285"/>
            </w:pPr>
          </w:p>
        </w:tc>
      </w:tr>
      <w:tr w:rsidR="00E846C4" w:rsidRPr="00A43002" w:rsidTr="00CB0D68">
        <w:tc>
          <w:tcPr>
            <w:tcW w:w="9761" w:type="dxa"/>
            <w:gridSpan w:val="2"/>
          </w:tcPr>
          <w:p w:rsidR="00E846C4" w:rsidRPr="00A43002" w:rsidRDefault="00E846C4" w:rsidP="00874576">
            <w:pPr>
              <w:pStyle w:val="11"/>
              <w:numPr>
                <w:ilvl w:val="0"/>
                <w:numId w:val="0"/>
              </w:numPr>
              <w:ind w:right="-285"/>
            </w:pPr>
            <w:r w:rsidRPr="00A43002">
              <w:t>Objeto (descrição do objeto de modo a permitir a identificação precisa do que se pretende realizar ou obter):</w:t>
            </w:r>
          </w:p>
          <w:p w:rsidR="00E846C4" w:rsidRPr="00A43002" w:rsidRDefault="00E846C4" w:rsidP="00874576">
            <w:pPr>
              <w:pStyle w:val="11"/>
              <w:numPr>
                <w:ilvl w:val="0"/>
                <w:numId w:val="0"/>
              </w:numPr>
              <w:ind w:right="-285"/>
            </w:pPr>
          </w:p>
          <w:p w:rsidR="00E846C4" w:rsidRPr="00A43002" w:rsidRDefault="00E846C4" w:rsidP="00874576">
            <w:pPr>
              <w:pStyle w:val="11"/>
              <w:numPr>
                <w:ilvl w:val="0"/>
                <w:numId w:val="0"/>
              </w:numPr>
              <w:ind w:right="-285"/>
            </w:pPr>
          </w:p>
          <w:p w:rsidR="00E846C4" w:rsidRPr="00A43002" w:rsidRDefault="00E846C4" w:rsidP="00874576">
            <w:pPr>
              <w:pStyle w:val="11"/>
              <w:numPr>
                <w:ilvl w:val="0"/>
                <w:numId w:val="0"/>
              </w:numPr>
              <w:ind w:right="-285"/>
            </w:pPr>
          </w:p>
          <w:p w:rsidR="00E846C4" w:rsidRPr="00A43002" w:rsidRDefault="00E846C4" w:rsidP="00874576">
            <w:pPr>
              <w:pStyle w:val="11"/>
              <w:numPr>
                <w:ilvl w:val="0"/>
                <w:numId w:val="0"/>
              </w:numPr>
              <w:ind w:right="-285"/>
            </w:pPr>
          </w:p>
          <w:p w:rsidR="00E846C4" w:rsidRPr="00A43002" w:rsidRDefault="00E846C4" w:rsidP="00874576">
            <w:pPr>
              <w:pStyle w:val="11"/>
              <w:numPr>
                <w:ilvl w:val="0"/>
                <w:numId w:val="0"/>
              </w:numPr>
              <w:ind w:right="-285"/>
            </w:pPr>
          </w:p>
        </w:tc>
      </w:tr>
      <w:tr w:rsidR="00E846C4" w:rsidRPr="00A43002" w:rsidTr="00CB0D68">
        <w:trPr>
          <w:trHeight w:val="1380"/>
        </w:trPr>
        <w:tc>
          <w:tcPr>
            <w:tcW w:w="9761" w:type="dxa"/>
            <w:gridSpan w:val="2"/>
          </w:tcPr>
          <w:p w:rsidR="00E846C4" w:rsidRPr="00A43002" w:rsidRDefault="00E846C4" w:rsidP="00874576">
            <w:pPr>
              <w:spacing w:line="360" w:lineRule="auto"/>
              <w:ind w:right="-285"/>
            </w:pPr>
            <w:r w:rsidRPr="00A43002">
              <w:lastRenderedPageBreak/>
              <w:t>Objetivos (descreva o que vai ser realizado identificando as ações que devem ser cumpridas para a obtenção de seu objeto):</w:t>
            </w:r>
          </w:p>
          <w:p w:rsidR="00E846C4" w:rsidRPr="00A43002" w:rsidRDefault="00E846C4" w:rsidP="00874576">
            <w:pPr>
              <w:spacing w:line="360" w:lineRule="auto"/>
              <w:ind w:right="-285"/>
            </w:pPr>
          </w:p>
          <w:p w:rsidR="00E846C4" w:rsidRPr="00A43002" w:rsidRDefault="00E846C4" w:rsidP="00874576">
            <w:pPr>
              <w:spacing w:line="360" w:lineRule="auto"/>
              <w:ind w:right="-285"/>
            </w:pPr>
          </w:p>
          <w:p w:rsidR="00E846C4" w:rsidRPr="00A43002" w:rsidRDefault="00E846C4" w:rsidP="00874576">
            <w:pPr>
              <w:spacing w:line="360" w:lineRule="auto"/>
              <w:ind w:right="-285"/>
            </w:pPr>
          </w:p>
          <w:p w:rsidR="00E846C4" w:rsidRPr="00A43002" w:rsidRDefault="00E846C4" w:rsidP="00874576">
            <w:pPr>
              <w:spacing w:line="360" w:lineRule="auto"/>
              <w:ind w:right="-285"/>
            </w:pPr>
          </w:p>
          <w:p w:rsidR="00E846C4" w:rsidRPr="00A43002" w:rsidRDefault="00E846C4" w:rsidP="00874576">
            <w:pPr>
              <w:spacing w:line="360" w:lineRule="auto"/>
              <w:ind w:right="-285"/>
            </w:pPr>
          </w:p>
          <w:p w:rsidR="00E846C4" w:rsidRPr="00A43002" w:rsidRDefault="00E846C4" w:rsidP="00874576">
            <w:pPr>
              <w:spacing w:line="360" w:lineRule="auto"/>
              <w:ind w:right="-285"/>
            </w:pPr>
          </w:p>
          <w:p w:rsidR="00E846C4" w:rsidRPr="00A43002" w:rsidRDefault="00E846C4" w:rsidP="00874576">
            <w:pPr>
              <w:spacing w:line="360" w:lineRule="auto"/>
              <w:ind w:right="-285"/>
            </w:pPr>
          </w:p>
          <w:p w:rsidR="00E846C4" w:rsidRPr="00A43002" w:rsidRDefault="00E846C4" w:rsidP="00874576">
            <w:pPr>
              <w:spacing w:line="360" w:lineRule="auto"/>
              <w:ind w:right="-285"/>
            </w:pPr>
          </w:p>
        </w:tc>
      </w:tr>
      <w:tr w:rsidR="00E846C4" w:rsidRPr="00A43002" w:rsidTr="00CB0D68">
        <w:tc>
          <w:tcPr>
            <w:tcW w:w="9761" w:type="dxa"/>
            <w:gridSpan w:val="2"/>
          </w:tcPr>
          <w:p w:rsidR="00E846C4" w:rsidRPr="00A43002" w:rsidRDefault="00E846C4" w:rsidP="00874576">
            <w:pPr>
              <w:pStyle w:val="11"/>
              <w:numPr>
                <w:ilvl w:val="0"/>
                <w:numId w:val="0"/>
              </w:numPr>
              <w:ind w:right="-285"/>
            </w:pPr>
            <w:r w:rsidRPr="00A43002">
              <w:t>Diagnóstico:</w:t>
            </w:r>
          </w:p>
          <w:p w:rsidR="00E846C4" w:rsidRPr="00A43002" w:rsidRDefault="00E846C4" w:rsidP="00874576">
            <w:pPr>
              <w:pStyle w:val="11"/>
              <w:numPr>
                <w:ilvl w:val="0"/>
                <w:numId w:val="0"/>
              </w:numPr>
              <w:ind w:right="-285"/>
            </w:pPr>
          </w:p>
          <w:p w:rsidR="00E846C4" w:rsidRPr="00A43002" w:rsidRDefault="00E846C4" w:rsidP="00874576">
            <w:pPr>
              <w:pStyle w:val="11"/>
              <w:numPr>
                <w:ilvl w:val="0"/>
                <w:numId w:val="0"/>
              </w:numPr>
              <w:ind w:right="-285"/>
            </w:pPr>
          </w:p>
          <w:p w:rsidR="00E846C4" w:rsidRPr="00A43002" w:rsidRDefault="00E846C4" w:rsidP="00874576">
            <w:pPr>
              <w:pStyle w:val="11"/>
              <w:numPr>
                <w:ilvl w:val="0"/>
                <w:numId w:val="0"/>
              </w:numPr>
              <w:ind w:right="-285"/>
            </w:pPr>
          </w:p>
          <w:p w:rsidR="00E846C4" w:rsidRPr="00A43002" w:rsidRDefault="00E846C4" w:rsidP="00874576">
            <w:pPr>
              <w:pStyle w:val="11"/>
              <w:numPr>
                <w:ilvl w:val="0"/>
                <w:numId w:val="0"/>
              </w:numPr>
              <w:ind w:right="-285"/>
            </w:pPr>
          </w:p>
          <w:p w:rsidR="00E846C4" w:rsidRPr="00A43002" w:rsidRDefault="00E846C4" w:rsidP="00874576">
            <w:pPr>
              <w:pStyle w:val="11"/>
              <w:numPr>
                <w:ilvl w:val="0"/>
                <w:numId w:val="0"/>
              </w:numPr>
              <w:ind w:right="-285"/>
            </w:pPr>
          </w:p>
          <w:p w:rsidR="00E846C4" w:rsidRPr="00A43002" w:rsidRDefault="00E846C4" w:rsidP="00874576">
            <w:pPr>
              <w:pStyle w:val="11"/>
              <w:numPr>
                <w:ilvl w:val="0"/>
                <w:numId w:val="0"/>
              </w:numPr>
              <w:ind w:right="-285"/>
            </w:pPr>
          </w:p>
          <w:p w:rsidR="00E846C4" w:rsidRPr="00A43002" w:rsidRDefault="00E846C4" w:rsidP="00874576">
            <w:pPr>
              <w:pStyle w:val="11"/>
              <w:numPr>
                <w:ilvl w:val="0"/>
                <w:numId w:val="0"/>
              </w:numPr>
              <w:ind w:right="-285"/>
            </w:pPr>
          </w:p>
          <w:p w:rsidR="00E846C4" w:rsidRPr="00A43002" w:rsidRDefault="00E846C4" w:rsidP="00874576">
            <w:pPr>
              <w:pStyle w:val="11"/>
              <w:numPr>
                <w:ilvl w:val="0"/>
                <w:numId w:val="0"/>
              </w:numPr>
              <w:ind w:right="-285"/>
            </w:pPr>
          </w:p>
          <w:p w:rsidR="00E846C4" w:rsidRPr="00A43002" w:rsidRDefault="00E846C4" w:rsidP="00874576">
            <w:pPr>
              <w:pStyle w:val="11"/>
              <w:numPr>
                <w:ilvl w:val="0"/>
                <w:numId w:val="0"/>
              </w:numPr>
              <w:ind w:right="-285"/>
            </w:pPr>
          </w:p>
        </w:tc>
      </w:tr>
      <w:tr w:rsidR="00E846C4" w:rsidRPr="00A43002" w:rsidTr="00CB0D68">
        <w:trPr>
          <w:trHeight w:val="690"/>
        </w:trPr>
        <w:tc>
          <w:tcPr>
            <w:tcW w:w="9761" w:type="dxa"/>
            <w:gridSpan w:val="2"/>
          </w:tcPr>
          <w:p w:rsidR="00E846C4" w:rsidRPr="00A43002" w:rsidRDefault="00E846C4" w:rsidP="00874576">
            <w:pPr>
              <w:spacing w:line="360" w:lineRule="auto"/>
              <w:ind w:right="-285"/>
            </w:pPr>
            <w:r w:rsidRPr="00A43002">
              <w:t>Relatório de Atividades (informações que comprovem a capacidade técnica e operacional da instituição proponente para a execução do objeto – dados relativos aos últimos 12 meses):</w:t>
            </w:r>
          </w:p>
          <w:p w:rsidR="00E846C4" w:rsidRPr="00A43002" w:rsidRDefault="00E846C4" w:rsidP="00874576">
            <w:pPr>
              <w:spacing w:line="360" w:lineRule="auto"/>
              <w:ind w:right="-285"/>
            </w:pPr>
          </w:p>
          <w:p w:rsidR="00E846C4" w:rsidRPr="00A43002" w:rsidRDefault="00E846C4" w:rsidP="00874576">
            <w:pPr>
              <w:spacing w:line="360" w:lineRule="auto"/>
              <w:ind w:right="-285"/>
            </w:pPr>
          </w:p>
          <w:p w:rsidR="00E846C4" w:rsidRPr="00A43002" w:rsidRDefault="00E846C4" w:rsidP="00874576">
            <w:pPr>
              <w:spacing w:line="360" w:lineRule="auto"/>
              <w:ind w:right="-285"/>
            </w:pPr>
          </w:p>
          <w:p w:rsidR="00E846C4" w:rsidRPr="00A43002" w:rsidRDefault="00E846C4" w:rsidP="00874576">
            <w:pPr>
              <w:spacing w:line="360" w:lineRule="auto"/>
              <w:ind w:right="-285"/>
            </w:pPr>
          </w:p>
          <w:p w:rsidR="00E846C4" w:rsidRPr="00A43002" w:rsidRDefault="00E846C4" w:rsidP="00874576">
            <w:pPr>
              <w:spacing w:line="360" w:lineRule="auto"/>
              <w:ind w:right="-285"/>
            </w:pPr>
          </w:p>
          <w:p w:rsidR="00E846C4" w:rsidRPr="00A43002" w:rsidRDefault="00E846C4" w:rsidP="00874576">
            <w:pPr>
              <w:spacing w:line="360" w:lineRule="auto"/>
              <w:ind w:right="-285"/>
            </w:pPr>
          </w:p>
          <w:p w:rsidR="00E846C4" w:rsidRPr="00A43002" w:rsidRDefault="00E846C4" w:rsidP="00874576">
            <w:pPr>
              <w:spacing w:line="360" w:lineRule="auto"/>
              <w:ind w:right="-285"/>
            </w:pPr>
          </w:p>
          <w:p w:rsidR="00E846C4" w:rsidRPr="00A43002" w:rsidRDefault="00E846C4" w:rsidP="00874576">
            <w:pPr>
              <w:spacing w:line="360" w:lineRule="auto"/>
              <w:ind w:right="-285"/>
            </w:pPr>
          </w:p>
        </w:tc>
      </w:tr>
      <w:tr w:rsidR="00E846C4" w:rsidRPr="00A43002" w:rsidTr="00CB0D68">
        <w:trPr>
          <w:trHeight w:val="690"/>
        </w:trPr>
        <w:tc>
          <w:tcPr>
            <w:tcW w:w="9761" w:type="dxa"/>
            <w:gridSpan w:val="2"/>
          </w:tcPr>
          <w:p w:rsidR="00E846C4" w:rsidRPr="00A43002" w:rsidRDefault="00E846C4" w:rsidP="00874576">
            <w:pPr>
              <w:spacing w:line="360" w:lineRule="auto"/>
              <w:ind w:right="-285"/>
            </w:pPr>
            <w:r w:rsidRPr="00A43002">
              <w:lastRenderedPageBreak/>
              <w:t xml:space="preserve">Currículo da equipe técnica (informações curriculares sobre a equipe que atuará na </w:t>
            </w:r>
            <w:proofErr w:type="gramStart"/>
            <w:r w:rsidRPr="00A43002">
              <w:t>execução  projeto</w:t>
            </w:r>
            <w:proofErr w:type="gramEnd"/>
            <w:r w:rsidRPr="00A43002">
              <w:t xml:space="preserve">), </w:t>
            </w:r>
          </w:p>
          <w:p w:rsidR="00E846C4" w:rsidRPr="00A43002" w:rsidRDefault="00E846C4" w:rsidP="00874576">
            <w:pPr>
              <w:spacing w:line="360" w:lineRule="auto"/>
              <w:ind w:right="-285"/>
            </w:pPr>
          </w:p>
          <w:p w:rsidR="00E846C4" w:rsidRPr="00A43002" w:rsidRDefault="00E846C4" w:rsidP="00874576">
            <w:pPr>
              <w:spacing w:line="360" w:lineRule="auto"/>
              <w:ind w:right="-285"/>
            </w:pPr>
            <w:r w:rsidRPr="00A43002">
              <w:t xml:space="preserve">*Preencher o quadro abaixo para cada profissional: </w:t>
            </w:r>
          </w:p>
          <w:p w:rsidR="00E846C4" w:rsidRPr="00A43002" w:rsidRDefault="00E846C4" w:rsidP="00874576">
            <w:pPr>
              <w:spacing w:line="360" w:lineRule="auto"/>
              <w:ind w:right="-285"/>
            </w:pPr>
          </w:p>
        </w:tc>
      </w:tr>
      <w:tr w:rsidR="00E846C4" w:rsidRPr="00A43002" w:rsidTr="00CB0D68">
        <w:tc>
          <w:tcPr>
            <w:tcW w:w="9761" w:type="dxa"/>
            <w:gridSpan w:val="2"/>
          </w:tcPr>
          <w:p w:rsidR="00E846C4" w:rsidRPr="00A43002" w:rsidRDefault="00E846C4" w:rsidP="00874576">
            <w:pPr>
              <w:spacing w:line="360" w:lineRule="auto"/>
              <w:ind w:right="-285"/>
            </w:pPr>
            <w:r w:rsidRPr="00A43002">
              <w:t>Nome:</w:t>
            </w:r>
          </w:p>
        </w:tc>
      </w:tr>
      <w:tr w:rsidR="00E846C4" w:rsidRPr="00A43002" w:rsidTr="00CB0D68">
        <w:tc>
          <w:tcPr>
            <w:tcW w:w="9761" w:type="dxa"/>
            <w:gridSpan w:val="2"/>
          </w:tcPr>
          <w:p w:rsidR="00E846C4" w:rsidRPr="00A43002" w:rsidRDefault="00E846C4" w:rsidP="00874576">
            <w:pPr>
              <w:spacing w:line="360" w:lineRule="auto"/>
              <w:ind w:right="-285"/>
            </w:pPr>
            <w:r w:rsidRPr="00A43002">
              <w:t>CPF:</w:t>
            </w:r>
          </w:p>
        </w:tc>
      </w:tr>
      <w:tr w:rsidR="00E846C4" w:rsidRPr="00A43002" w:rsidTr="00CB0D68">
        <w:trPr>
          <w:trHeight w:val="620"/>
        </w:trPr>
        <w:tc>
          <w:tcPr>
            <w:tcW w:w="9761" w:type="dxa"/>
            <w:gridSpan w:val="2"/>
          </w:tcPr>
          <w:p w:rsidR="00E846C4" w:rsidRPr="00A43002" w:rsidRDefault="00E846C4" w:rsidP="00874576">
            <w:pPr>
              <w:spacing w:line="360" w:lineRule="auto"/>
              <w:ind w:right="-285"/>
            </w:pPr>
          </w:p>
        </w:tc>
      </w:tr>
      <w:tr w:rsidR="00E846C4" w:rsidRPr="00A43002" w:rsidTr="00CB0D68">
        <w:tc>
          <w:tcPr>
            <w:tcW w:w="9761" w:type="dxa"/>
            <w:gridSpan w:val="2"/>
          </w:tcPr>
          <w:p w:rsidR="00E846C4" w:rsidRPr="00A43002" w:rsidRDefault="00E846C4" w:rsidP="00874576">
            <w:pPr>
              <w:autoSpaceDE w:val="0"/>
              <w:spacing w:line="360" w:lineRule="auto"/>
              <w:ind w:right="-285"/>
              <w:rPr>
                <w:b/>
                <w:bCs/>
              </w:rPr>
            </w:pPr>
          </w:p>
          <w:p w:rsidR="00E846C4" w:rsidRPr="00A43002" w:rsidRDefault="00E846C4" w:rsidP="00874576">
            <w:pPr>
              <w:autoSpaceDE w:val="0"/>
              <w:spacing w:line="360" w:lineRule="auto"/>
              <w:ind w:right="-285"/>
            </w:pPr>
            <w:r w:rsidRPr="00A43002">
              <w:t>Endereço:</w:t>
            </w:r>
          </w:p>
          <w:tbl>
            <w:tblPr>
              <w:tblW w:w="9360" w:type="dxa"/>
              <w:tblInd w:w="3" w:type="dxa"/>
              <w:tblLook w:val="00A0" w:firstRow="1" w:lastRow="0" w:firstColumn="1" w:lastColumn="0" w:noHBand="0" w:noVBand="0"/>
            </w:tblPr>
            <w:tblGrid>
              <w:gridCol w:w="3823"/>
              <w:gridCol w:w="5537"/>
            </w:tblGrid>
            <w:tr w:rsidR="00E846C4" w:rsidRPr="00A43002" w:rsidTr="00CB0D68">
              <w:trPr>
                <w:trHeight w:val="491"/>
              </w:trPr>
              <w:tc>
                <w:tcPr>
                  <w:tcW w:w="9360" w:type="dxa"/>
                  <w:gridSpan w:val="2"/>
                  <w:tcBorders>
                    <w:top w:val="single" w:sz="4" w:space="0" w:color="000000"/>
                    <w:left w:val="single" w:sz="4" w:space="0" w:color="000000"/>
                    <w:bottom w:val="single" w:sz="4" w:space="0" w:color="000000"/>
                    <w:right w:val="single" w:sz="4" w:space="0" w:color="000000"/>
                  </w:tcBorders>
                </w:tcPr>
                <w:p w:rsidR="00E846C4" w:rsidRPr="00A43002" w:rsidRDefault="00E846C4" w:rsidP="00874576">
                  <w:pPr>
                    <w:autoSpaceDE w:val="0"/>
                    <w:snapToGrid w:val="0"/>
                    <w:spacing w:line="360" w:lineRule="auto"/>
                    <w:ind w:right="-285"/>
                  </w:pPr>
                  <w:r w:rsidRPr="00A43002">
                    <w:t>Av./Rua:</w:t>
                  </w:r>
                </w:p>
                <w:p w:rsidR="00E846C4" w:rsidRPr="00A43002" w:rsidRDefault="00E846C4" w:rsidP="00874576">
                  <w:pPr>
                    <w:autoSpaceDE w:val="0"/>
                    <w:spacing w:line="360" w:lineRule="auto"/>
                    <w:ind w:right="-285"/>
                  </w:pPr>
                </w:p>
              </w:tc>
            </w:tr>
            <w:tr w:rsidR="00E846C4" w:rsidRPr="00A43002" w:rsidTr="00CB0D68">
              <w:trPr>
                <w:trHeight w:val="492"/>
              </w:trPr>
              <w:tc>
                <w:tcPr>
                  <w:tcW w:w="3823" w:type="dxa"/>
                  <w:tcBorders>
                    <w:top w:val="single" w:sz="4" w:space="0" w:color="000000"/>
                    <w:left w:val="single" w:sz="4" w:space="0" w:color="000000"/>
                    <w:bottom w:val="single" w:sz="4" w:space="0" w:color="000000"/>
                    <w:right w:val="nil"/>
                  </w:tcBorders>
                </w:tcPr>
                <w:p w:rsidR="00E846C4" w:rsidRPr="00A43002" w:rsidRDefault="00E846C4" w:rsidP="00874576">
                  <w:pPr>
                    <w:autoSpaceDE w:val="0"/>
                    <w:snapToGrid w:val="0"/>
                    <w:spacing w:line="360" w:lineRule="auto"/>
                    <w:ind w:right="-285"/>
                  </w:pPr>
                  <w:r w:rsidRPr="00A43002">
                    <w:t>Complemento:</w:t>
                  </w:r>
                </w:p>
                <w:p w:rsidR="00E846C4" w:rsidRPr="00A43002" w:rsidRDefault="00E846C4" w:rsidP="00874576">
                  <w:pPr>
                    <w:autoSpaceDE w:val="0"/>
                    <w:spacing w:line="360" w:lineRule="auto"/>
                    <w:ind w:right="-285"/>
                  </w:pPr>
                </w:p>
              </w:tc>
              <w:tc>
                <w:tcPr>
                  <w:tcW w:w="5537" w:type="dxa"/>
                  <w:tcBorders>
                    <w:top w:val="single" w:sz="4" w:space="0" w:color="000000"/>
                    <w:left w:val="single" w:sz="4" w:space="0" w:color="000000"/>
                    <w:bottom w:val="single" w:sz="4" w:space="0" w:color="000000"/>
                    <w:right w:val="single" w:sz="4" w:space="0" w:color="000000"/>
                  </w:tcBorders>
                </w:tcPr>
                <w:p w:rsidR="00E846C4" w:rsidRPr="00A43002" w:rsidRDefault="00E846C4" w:rsidP="00874576">
                  <w:pPr>
                    <w:autoSpaceDE w:val="0"/>
                    <w:snapToGrid w:val="0"/>
                    <w:spacing w:line="360" w:lineRule="auto"/>
                    <w:ind w:right="-285"/>
                  </w:pPr>
                  <w:r w:rsidRPr="00A43002">
                    <w:t>Bairro:</w:t>
                  </w:r>
                </w:p>
                <w:p w:rsidR="00E846C4" w:rsidRPr="00A43002" w:rsidRDefault="00E846C4" w:rsidP="00874576">
                  <w:pPr>
                    <w:autoSpaceDE w:val="0"/>
                    <w:spacing w:line="360" w:lineRule="auto"/>
                    <w:ind w:right="-285"/>
                  </w:pPr>
                </w:p>
              </w:tc>
            </w:tr>
          </w:tbl>
          <w:p w:rsidR="00E846C4" w:rsidRPr="00A43002" w:rsidRDefault="00E846C4" w:rsidP="00874576">
            <w:pPr>
              <w:autoSpaceDE w:val="0"/>
              <w:spacing w:line="360" w:lineRule="auto"/>
              <w:ind w:right="-285"/>
            </w:pPr>
          </w:p>
          <w:tbl>
            <w:tblPr>
              <w:tblW w:w="9360" w:type="dxa"/>
              <w:tblInd w:w="3" w:type="dxa"/>
              <w:tblLook w:val="00A0" w:firstRow="1" w:lastRow="0" w:firstColumn="1" w:lastColumn="0" w:noHBand="0" w:noVBand="0"/>
            </w:tblPr>
            <w:tblGrid>
              <w:gridCol w:w="5000"/>
              <w:gridCol w:w="1386"/>
              <w:gridCol w:w="2974"/>
            </w:tblGrid>
            <w:tr w:rsidR="00E846C4" w:rsidRPr="00A43002" w:rsidTr="00CB0D68">
              <w:tc>
                <w:tcPr>
                  <w:tcW w:w="5000" w:type="dxa"/>
                  <w:tcBorders>
                    <w:top w:val="single" w:sz="4" w:space="0" w:color="000000"/>
                    <w:left w:val="single" w:sz="4" w:space="0" w:color="000000"/>
                    <w:bottom w:val="single" w:sz="4" w:space="0" w:color="000000"/>
                    <w:right w:val="nil"/>
                  </w:tcBorders>
                </w:tcPr>
                <w:p w:rsidR="00E846C4" w:rsidRPr="00A43002" w:rsidRDefault="00E846C4" w:rsidP="00874576">
                  <w:pPr>
                    <w:autoSpaceDE w:val="0"/>
                    <w:snapToGrid w:val="0"/>
                    <w:spacing w:line="360" w:lineRule="auto"/>
                    <w:ind w:right="-285"/>
                  </w:pPr>
                  <w:r w:rsidRPr="00A43002">
                    <w:t xml:space="preserve">Município: </w:t>
                  </w:r>
                </w:p>
              </w:tc>
              <w:tc>
                <w:tcPr>
                  <w:tcW w:w="1386" w:type="dxa"/>
                  <w:tcBorders>
                    <w:top w:val="single" w:sz="4" w:space="0" w:color="000000"/>
                    <w:left w:val="single" w:sz="4" w:space="0" w:color="000000"/>
                    <w:bottom w:val="single" w:sz="4" w:space="0" w:color="000000"/>
                    <w:right w:val="nil"/>
                  </w:tcBorders>
                </w:tcPr>
                <w:p w:rsidR="00E846C4" w:rsidRPr="00A43002" w:rsidRDefault="00E846C4" w:rsidP="00874576">
                  <w:pPr>
                    <w:autoSpaceDE w:val="0"/>
                    <w:snapToGrid w:val="0"/>
                    <w:spacing w:line="360" w:lineRule="auto"/>
                    <w:ind w:right="-285"/>
                  </w:pPr>
                  <w:r w:rsidRPr="00A43002">
                    <w:t>UF:</w:t>
                  </w:r>
                </w:p>
              </w:tc>
              <w:tc>
                <w:tcPr>
                  <w:tcW w:w="2974" w:type="dxa"/>
                  <w:tcBorders>
                    <w:top w:val="single" w:sz="4" w:space="0" w:color="000000"/>
                    <w:left w:val="single" w:sz="4" w:space="0" w:color="000000"/>
                    <w:bottom w:val="single" w:sz="4" w:space="0" w:color="000000"/>
                    <w:right w:val="single" w:sz="4" w:space="0" w:color="000000"/>
                  </w:tcBorders>
                </w:tcPr>
                <w:p w:rsidR="00E846C4" w:rsidRPr="00A43002" w:rsidRDefault="00E846C4" w:rsidP="00874576">
                  <w:pPr>
                    <w:autoSpaceDE w:val="0"/>
                    <w:snapToGrid w:val="0"/>
                    <w:spacing w:line="360" w:lineRule="auto"/>
                    <w:ind w:right="-285"/>
                  </w:pPr>
                  <w:r w:rsidRPr="00A43002">
                    <w:t>CEP:</w:t>
                  </w:r>
                </w:p>
              </w:tc>
            </w:tr>
            <w:tr w:rsidR="00E846C4" w:rsidRPr="00A43002" w:rsidTr="00CB0D68">
              <w:tc>
                <w:tcPr>
                  <w:tcW w:w="5000" w:type="dxa"/>
                  <w:tcBorders>
                    <w:top w:val="single" w:sz="4" w:space="0" w:color="000000"/>
                    <w:left w:val="single" w:sz="4" w:space="0" w:color="000000"/>
                    <w:bottom w:val="single" w:sz="4" w:space="0" w:color="000000"/>
                    <w:right w:val="nil"/>
                  </w:tcBorders>
                </w:tcPr>
                <w:p w:rsidR="00E846C4" w:rsidRPr="00A43002" w:rsidRDefault="00E846C4" w:rsidP="00874576">
                  <w:pPr>
                    <w:autoSpaceDE w:val="0"/>
                    <w:snapToGrid w:val="0"/>
                    <w:spacing w:line="360" w:lineRule="auto"/>
                    <w:ind w:right="-285"/>
                  </w:pPr>
                  <w:r w:rsidRPr="00A43002">
                    <w:t>E-mail:</w:t>
                  </w:r>
                </w:p>
              </w:tc>
              <w:tc>
                <w:tcPr>
                  <w:tcW w:w="4360" w:type="dxa"/>
                  <w:gridSpan w:val="2"/>
                  <w:tcBorders>
                    <w:top w:val="single" w:sz="4" w:space="0" w:color="000000"/>
                    <w:left w:val="single" w:sz="4" w:space="0" w:color="000000"/>
                    <w:bottom w:val="single" w:sz="4" w:space="0" w:color="000000"/>
                    <w:right w:val="single" w:sz="4" w:space="0" w:color="000000"/>
                  </w:tcBorders>
                </w:tcPr>
                <w:p w:rsidR="00E846C4" w:rsidRPr="00A43002" w:rsidRDefault="00E846C4" w:rsidP="00874576">
                  <w:pPr>
                    <w:autoSpaceDE w:val="0"/>
                    <w:snapToGrid w:val="0"/>
                    <w:spacing w:line="360" w:lineRule="auto"/>
                    <w:ind w:right="-285"/>
                  </w:pPr>
                  <w:r w:rsidRPr="00A43002">
                    <w:t>Telefone:</w:t>
                  </w:r>
                </w:p>
              </w:tc>
            </w:tr>
            <w:tr w:rsidR="00E846C4" w:rsidRPr="00A43002" w:rsidTr="00CB0D68">
              <w:tc>
                <w:tcPr>
                  <w:tcW w:w="9360" w:type="dxa"/>
                  <w:gridSpan w:val="3"/>
                  <w:tcBorders>
                    <w:top w:val="single" w:sz="4" w:space="0" w:color="000000"/>
                    <w:left w:val="single" w:sz="4" w:space="0" w:color="000000"/>
                    <w:bottom w:val="single" w:sz="4" w:space="0" w:color="000000"/>
                    <w:right w:val="single" w:sz="4" w:space="0" w:color="000000"/>
                  </w:tcBorders>
                </w:tcPr>
                <w:p w:rsidR="00E846C4" w:rsidRPr="00A43002" w:rsidRDefault="00E846C4" w:rsidP="00874576">
                  <w:pPr>
                    <w:autoSpaceDE w:val="0"/>
                    <w:spacing w:line="360" w:lineRule="auto"/>
                    <w:ind w:right="-285"/>
                  </w:pPr>
                  <w:r w:rsidRPr="00A43002">
                    <w:t>FUNÇÃO A SER EXERCIDA NO PROJETO:</w:t>
                  </w:r>
                </w:p>
                <w:p w:rsidR="00E846C4" w:rsidRPr="00A43002" w:rsidRDefault="00E846C4" w:rsidP="00874576">
                  <w:pPr>
                    <w:autoSpaceDE w:val="0"/>
                    <w:snapToGrid w:val="0"/>
                    <w:spacing w:line="360" w:lineRule="auto"/>
                    <w:ind w:right="-285"/>
                  </w:pPr>
                </w:p>
                <w:p w:rsidR="00E846C4" w:rsidRPr="00A43002" w:rsidRDefault="00E846C4" w:rsidP="00874576">
                  <w:pPr>
                    <w:autoSpaceDE w:val="0"/>
                    <w:snapToGrid w:val="0"/>
                    <w:spacing w:line="360" w:lineRule="auto"/>
                    <w:ind w:right="-285"/>
                  </w:pPr>
                </w:p>
                <w:p w:rsidR="00E846C4" w:rsidRPr="00A43002" w:rsidRDefault="00E846C4" w:rsidP="00874576">
                  <w:pPr>
                    <w:autoSpaceDE w:val="0"/>
                    <w:snapToGrid w:val="0"/>
                    <w:spacing w:line="360" w:lineRule="auto"/>
                    <w:ind w:right="-285"/>
                  </w:pPr>
                </w:p>
                <w:p w:rsidR="00E846C4" w:rsidRPr="00A43002" w:rsidRDefault="00E846C4" w:rsidP="00874576">
                  <w:pPr>
                    <w:autoSpaceDE w:val="0"/>
                    <w:snapToGrid w:val="0"/>
                    <w:spacing w:line="360" w:lineRule="auto"/>
                    <w:ind w:right="-285"/>
                  </w:pPr>
                </w:p>
                <w:p w:rsidR="00E846C4" w:rsidRPr="00A43002" w:rsidRDefault="00E846C4" w:rsidP="00874576">
                  <w:pPr>
                    <w:autoSpaceDE w:val="0"/>
                    <w:snapToGrid w:val="0"/>
                    <w:spacing w:line="360" w:lineRule="auto"/>
                    <w:ind w:right="-285"/>
                  </w:pPr>
                </w:p>
              </w:tc>
            </w:tr>
          </w:tbl>
          <w:p w:rsidR="00E846C4" w:rsidRPr="00A43002" w:rsidRDefault="00E846C4" w:rsidP="00874576">
            <w:pPr>
              <w:autoSpaceDE w:val="0"/>
              <w:spacing w:line="360" w:lineRule="auto"/>
              <w:ind w:right="-285"/>
            </w:pPr>
          </w:p>
          <w:p w:rsidR="00E846C4" w:rsidRPr="00A43002" w:rsidRDefault="00E846C4" w:rsidP="00874576">
            <w:pPr>
              <w:autoSpaceDE w:val="0"/>
              <w:spacing w:line="360" w:lineRule="auto"/>
              <w:ind w:right="-285"/>
            </w:pPr>
            <w:r w:rsidRPr="00A43002">
              <w:t>FORMAÇÃO PROFISSIONAL</w:t>
            </w:r>
          </w:p>
          <w:tbl>
            <w:tblPr>
              <w:tblW w:w="9360" w:type="dxa"/>
              <w:tblInd w:w="3" w:type="dxa"/>
              <w:tblLook w:val="00A0" w:firstRow="1" w:lastRow="0" w:firstColumn="1" w:lastColumn="0" w:noHBand="0" w:noVBand="0"/>
            </w:tblPr>
            <w:tblGrid>
              <w:gridCol w:w="9360"/>
            </w:tblGrid>
            <w:tr w:rsidR="00E846C4" w:rsidRPr="00A43002" w:rsidTr="00CB0D68">
              <w:trPr>
                <w:trHeight w:val="1364"/>
              </w:trPr>
              <w:tc>
                <w:tcPr>
                  <w:tcW w:w="9360" w:type="dxa"/>
                  <w:tcBorders>
                    <w:top w:val="single" w:sz="4" w:space="0" w:color="000000"/>
                    <w:left w:val="single" w:sz="4" w:space="0" w:color="000000"/>
                    <w:bottom w:val="single" w:sz="4" w:space="0" w:color="000000"/>
                    <w:right w:val="single" w:sz="4" w:space="0" w:color="000000"/>
                  </w:tcBorders>
                </w:tcPr>
                <w:p w:rsidR="00E846C4" w:rsidRPr="00A43002" w:rsidRDefault="00E846C4" w:rsidP="00874576">
                  <w:pPr>
                    <w:autoSpaceDE w:val="0"/>
                    <w:snapToGrid w:val="0"/>
                    <w:spacing w:line="360" w:lineRule="auto"/>
                    <w:ind w:right="-285"/>
                    <w:rPr>
                      <w:b/>
                      <w:bCs/>
                    </w:rPr>
                  </w:pPr>
                </w:p>
                <w:p w:rsidR="00E846C4" w:rsidRPr="00A43002" w:rsidRDefault="00E846C4" w:rsidP="00874576">
                  <w:pPr>
                    <w:autoSpaceDE w:val="0"/>
                    <w:spacing w:line="360" w:lineRule="auto"/>
                    <w:ind w:right="-285"/>
                    <w:rPr>
                      <w:b/>
                      <w:bCs/>
                    </w:rPr>
                  </w:pPr>
                </w:p>
                <w:p w:rsidR="00E846C4" w:rsidRPr="00A43002" w:rsidRDefault="00E846C4" w:rsidP="00874576">
                  <w:pPr>
                    <w:autoSpaceDE w:val="0"/>
                    <w:spacing w:line="360" w:lineRule="auto"/>
                    <w:ind w:right="-285"/>
                    <w:rPr>
                      <w:b/>
                      <w:bCs/>
                    </w:rPr>
                  </w:pPr>
                </w:p>
                <w:p w:rsidR="00E846C4" w:rsidRPr="00A43002" w:rsidRDefault="00E846C4" w:rsidP="00874576">
                  <w:pPr>
                    <w:autoSpaceDE w:val="0"/>
                    <w:spacing w:line="360" w:lineRule="auto"/>
                    <w:ind w:right="-285"/>
                    <w:rPr>
                      <w:b/>
                      <w:bCs/>
                    </w:rPr>
                  </w:pPr>
                </w:p>
                <w:p w:rsidR="00E846C4" w:rsidRPr="00A43002" w:rsidRDefault="00E846C4" w:rsidP="00874576">
                  <w:pPr>
                    <w:autoSpaceDE w:val="0"/>
                    <w:spacing w:line="360" w:lineRule="auto"/>
                    <w:ind w:right="-285"/>
                    <w:rPr>
                      <w:b/>
                      <w:bCs/>
                    </w:rPr>
                  </w:pPr>
                </w:p>
                <w:p w:rsidR="00E846C4" w:rsidRPr="00A43002" w:rsidRDefault="00E846C4" w:rsidP="00874576">
                  <w:pPr>
                    <w:autoSpaceDE w:val="0"/>
                    <w:spacing w:line="360" w:lineRule="auto"/>
                    <w:ind w:right="-285"/>
                    <w:rPr>
                      <w:b/>
                      <w:bCs/>
                    </w:rPr>
                  </w:pPr>
                </w:p>
              </w:tc>
            </w:tr>
          </w:tbl>
          <w:p w:rsidR="00E846C4" w:rsidRPr="00A43002" w:rsidRDefault="00E846C4" w:rsidP="00874576">
            <w:pPr>
              <w:autoSpaceDE w:val="0"/>
              <w:spacing w:line="360" w:lineRule="auto"/>
              <w:ind w:right="-285"/>
            </w:pPr>
          </w:p>
          <w:p w:rsidR="00E846C4" w:rsidRPr="00A43002" w:rsidRDefault="00E846C4" w:rsidP="00874576">
            <w:pPr>
              <w:autoSpaceDE w:val="0"/>
              <w:spacing w:line="360" w:lineRule="auto"/>
              <w:ind w:right="-285"/>
            </w:pPr>
            <w:r>
              <w:lastRenderedPageBreak/>
              <w:t>EXPERIÊ</w:t>
            </w:r>
            <w:r w:rsidRPr="00A43002">
              <w:t>NCIA PROFISSIONAL</w:t>
            </w:r>
          </w:p>
          <w:tbl>
            <w:tblPr>
              <w:tblW w:w="9360" w:type="dxa"/>
              <w:tblInd w:w="3" w:type="dxa"/>
              <w:tblLook w:val="00A0" w:firstRow="1" w:lastRow="0" w:firstColumn="1" w:lastColumn="0" w:noHBand="0" w:noVBand="0"/>
            </w:tblPr>
            <w:tblGrid>
              <w:gridCol w:w="9360"/>
            </w:tblGrid>
            <w:tr w:rsidR="00E846C4" w:rsidRPr="00A43002" w:rsidTr="00CB0D68">
              <w:tc>
                <w:tcPr>
                  <w:tcW w:w="9360" w:type="dxa"/>
                  <w:tcBorders>
                    <w:top w:val="single" w:sz="4" w:space="0" w:color="000000"/>
                    <w:left w:val="single" w:sz="4" w:space="0" w:color="000000"/>
                    <w:bottom w:val="single" w:sz="4" w:space="0" w:color="000000"/>
                    <w:right w:val="single" w:sz="4" w:space="0" w:color="000000"/>
                  </w:tcBorders>
                </w:tcPr>
                <w:p w:rsidR="00E846C4" w:rsidRPr="00A43002" w:rsidRDefault="00E846C4" w:rsidP="00874576">
                  <w:pPr>
                    <w:autoSpaceDE w:val="0"/>
                    <w:snapToGrid w:val="0"/>
                    <w:spacing w:line="360" w:lineRule="auto"/>
                    <w:ind w:right="-285"/>
                    <w:rPr>
                      <w:b/>
                      <w:bCs/>
                    </w:rPr>
                  </w:pPr>
                </w:p>
                <w:p w:rsidR="00E846C4" w:rsidRPr="00A43002" w:rsidRDefault="00E846C4" w:rsidP="00874576">
                  <w:pPr>
                    <w:autoSpaceDE w:val="0"/>
                    <w:spacing w:line="360" w:lineRule="auto"/>
                    <w:ind w:right="-285"/>
                    <w:rPr>
                      <w:b/>
                      <w:bCs/>
                    </w:rPr>
                  </w:pPr>
                </w:p>
                <w:p w:rsidR="00E846C4" w:rsidRPr="00A43002" w:rsidRDefault="00E846C4" w:rsidP="00874576">
                  <w:pPr>
                    <w:autoSpaceDE w:val="0"/>
                    <w:spacing w:line="360" w:lineRule="auto"/>
                    <w:ind w:right="-285"/>
                    <w:rPr>
                      <w:b/>
                      <w:bCs/>
                    </w:rPr>
                  </w:pPr>
                </w:p>
                <w:p w:rsidR="00E846C4" w:rsidRPr="00A43002" w:rsidRDefault="00E846C4" w:rsidP="00874576">
                  <w:pPr>
                    <w:autoSpaceDE w:val="0"/>
                    <w:spacing w:line="360" w:lineRule="auto"/>
                    <w:ind w:right="-285"/>
                    <w:rPr>
                      <w:b/>
                      <w:bCs/>
                    </w:rPr>
                  </w:pPr>
                </w:p>
                <w:p w:rsidR="00E846C4" w:rsidRPr="00A43002" w:rsidRDefault="00E846C4" w:rsidP="00874576">
                  <w:pPr>
                    <w:autoSpaceDE w:val="0"/>
                    <w:spacing w:line="360" w:lineRule="auto"/>
                    <w:ind w:right="-285"/>
                    <w:rPr>
                      <w:b/>
                      <w:bCs/>
                    </w:rPr>
                  </w:pPr>
                </w:p>
                <w:p w:rsidR="00E846C4" w:rsidRPr="00A43002" w:rsidRDefault="00E846C4" w:rsidP="00874576">
                  <w:pPr>
                    <w:autoSpaceDE w:val="0"/>
                    <w:spacing w:line="360" w:lineRule="auto"/>
                    <w:ind w:right="-285"/>
                    <w:rPr>
                      <w:b/>
                      <w:bCs/>
                    </w:rPr>
                  </w:pPr>
                </w:p>
                <w:p w:rsidR="00E846C4" w:rsidRPr="00A43002" w:rsidRDefault="00E846C4" w:rsidP="00874576">
                  <w:pPr>
                    <w:autoSpaceDE w:val="0"/>
                    <w:spacing w:line="360" w:lineRule="auto"/>
                    <w:ind w:right="-285"/>
                    <w:rPr>
                      <w:b/>
                      <w:bCs/>
                    </w:rPr>
                  </w:pPr>
                </w:p>
              </w:tc>
            </w:tr>
          </w:tbl>
          <w:p w:rsidR="00E846C4" w:rsidRPr="00A43002" w:rsidRDefault="00E846C4" w:rsidP="00874576">
            <w:pPr>
              <w:autoSpaceDE w:val="0"/>
              <w:spacing w:line="360" w:lineRule="auto"/>
              <w:ind w:right="-285"/>
              <w:rPr>
                <w:b/>
                <w:bCs/>
              </w:rPr>
            </w:pPr>
          </w:p>
          <w:p w:rsidR="00E846C4" w:rsidRPr="00A43002" w:rsidRDefault="00E846C4" w:rsidP="00874576">
            <w:pPr>
              <w:autoSpaceDE w:val="0"/>
              <w:spacing w:line="360" w:lineRule="auto"/>
              <w:ind w:right="-285"/>
            </w:pPr>
          </w:p>
          <w:p w:rsidR="00E846C4" w:rsidRPr="00A43002" w:rsidRDefault="00E846C4" w:rsidP="00874576">
            <w:pPr>
              <w:pBdr>
                <w:bottom w:val="single" w:sz="8" w:space="1" w:color="000000"/>
              </w:pBdr>
              <w:autoSpaceDE w:val="0"/>
              <w:spacing w:line="360" w:lineRule="auto"/>
              <w:ind w:right="-285"/>
            </w:pPr>
            <w:r w:rsidRPr="00A43002">
              <w:t>Assinatura do profissional:</w:t>
            </w:r>
          </w:p>
          <w:p w:rsidR="00E846C4" w:rsidRPr="00A43002" w:rsidRDefault="00E846C4" w:rsidP="00874576">
            <w:pPr>
              <w:spacing w:line="360" w:lineRule="auto"/>
              <w:ind w:right="-285"/>
            </w:pPr>
          </w:p>
          <w:p w:rsidR="00E846C4" w:rsidRPr="00A43002" w:rsidRDefault="00E846C4" w:rsidP="00874576">
            <w:pPr>
              <w:spacing w:line="360" w:lineRule="auto"/>
              <w:ind w:right="-285"/>
            </w:pPr>
          </w:p>
          <w:p w:rsidR="00E846C4" w:rsidRPr="00A43002" w:rsidRDefault="00E846C4" w:rsidP="00874576">
            <w:pPr>
              <w:spacing w:line="360" w:lineRule="auto"/>
              <w:ind w:right="-285"/>
            </w:pPr>
          </w:p>
        </w:tc>
      </w:tr>
    </w:tbl>
    <w:p w:rsidR="00E846C4" w:rsidRPr="00A43002" w:rsidRDefault="00E846C4" w:rsidP="00874576">
      <w:pPr>
        <w:pStyle w:val="11"/>
        <w:numPr>
          <w:ilvl w:val="0"/>
          <w:numId w:val="0"/>
        </w:numPr>
        <w:ind w:right="-285"/>
        <w:rPr>
          <w:b/>
          <w:bCs/>
        </w:rPr>
      </w:pPr>
    </w:p>
    <w:p w:rsidR="00E846C4" w:rsidRPr="00A43002" w:rsidRDefault="00E846C4" w:rsidP="00874576">
      <w:pPr>
        <w:pStyle w:val="11"/>
        <w:numPr>
          <w:ilvl w:val="0"/>
          <w:numId w:val="0"/>
        </w:numPr>
        <w:ind w:right="-285"/>
        <w:rPr>
          <w:b/>
          <w:bCs/>
        </w:rPr>
      </w:pPr>
      <w:r w:rsidRPr="00A43002">
        <w:rPr>
          <w:b/>
          <w:bCs/>
        </w:rPr>
        <w:t>3 – CRONOGRAMA DE EXECUÇÃO DE METAS</w:t>
      </w:r>
    </w:p>
    <w:p w:rsidR="00E846C4" w:rsidRPr="00A43002" w:rsidRDefault="00E846C4" w:rsidP="00874576">
      <w:pPr>
        <w:pStyle w:val="11"/>
        <w:numPr>
          <w:ilvl w:val="0"/>
          <w:numId w:val="0"/>
        </w:numPr>
        <w:ind w:right="-285"/>
        <w:rPr>
          <w:sz w:val="20"/>
          <w:szCs w:val="20"/>
        </w:rPr>
      </w:pPr>
      <w:r w:rsidRPr="00A43002">
        <w:rPr>
          <w:sz w:val="20"/>
          <w:szCs w:val="20"/>
        </w:rPr>
        <w:t>* O cronograma de execução de metas permite visualizar a descrição pormenorizada de metas quantitativas e mensuráveis a serem atingidas e de atividades a serem executadas, devendo estar claro, preciso e detalhado o que se pretende realizar e/ou obter, bem como quais serão os meios utilizados para tanto.</w:t>
      </w:r>
    </w:p>
    <w:p w:rsidR="00E846C4" w:rsidRPr="00A43002" w:rsidRDefault="00E846C4" w:rsidP="00874576">
      <w:pPr>
        <w:pStyle w:val="11"/>
        <w:numPr>
          <w:ilvl w:val="0"/>
          <w:numId w:val="0"/>
        </w:numPr>
        <w:ind w:right="-285"/>
        <w:rPr>
          <w:sz w:val="20"/>
          <w:szCs w:val="20"/>
        </w:rPr>
      </w:pPr>
      <w:r w:rsidRPr="00A43002">
        <w:rPr>
          <w:b/>
          <w:bCs/>
          <w:sz w:val="20"/>
          <w:szCs w:val="20"/>
        </w:rPr>
        <w:t>Meta</w:t>
      </w:r>
      <w:r w:rsidRPr="00A43002">
        <w:rPr>
          <w:sz w:val="20"/>
          <w:szCs w:val="20"/>
        </w:rPr>
        <w:t>: indicar como meta os elementos que compõem o objeto;</w:t>
      </w:r>
    </w:p>
    <w:p w:rsidR="00E846C4" w:rsidRPr="00A43002" w:rsidRDefault="00E846C4" w:rsidP="00874576">
      <w:pPr>
        <w:pStyle w:val="11"/>
        <w:numPr>
          <w:ilvl w:val="0"/>
          <w:numId w:val="0"/>
        </w:numPr>
        <w:ind w:right="-285"/>
        <w:rPr>
          <w:sz w:val="20"/>
          <w:szCs w:val="20"/>
        </w:rPr>
      </w:pPr>
      <w:r w:rsidRPr="00A43002">
        <w:rPr>
          <w:b/>
          <w:bCs/>
          <w:sz w:val="20"/>
          <w:szCs w:val="20"/>
        </w:rPr>
        <w:t>Etapa/fase</w:t>
      </w:r>
      <w:r w:rsidRPr="00A43002">
        <w:rPr>
          <w:sz w:val="20"/>
          <w:szCs w:val="20"/>
        </w:rPr>
        <w:t>: indicar cada uma das ações em que se pode dividir a execução de uma meta;</w:t>
      </w:r>
    </w:p>
    <w:p w:rsidR="00E846C4" w:rsidRPr="00A43002" w:rsidRDefault="00E846C4" w:rsidP="00874576">
      <w:pPr>
        <w:pStyle w:val="11"/>
        <w:numPr>
          <w:ilvl w:val="0"/>
          <w:numId w:val="0"/>
        </w:numPr>
        <w:ind w:right="-285"/>
        <w:rPr>
          <w:sz w:val="20"/>
          <w:szCs w:val="20"/>
        </w:rPr>
      </w:pPr>
      <w:r w:rsidRPr="00A43002">
        <w:rPr>
          <w:b/>
          <w:bCs/>
          <w:sz w:val="20"/>
          <w:szCs w:val="20"/>
        </w:rPr>
        <w:t>Especificação</w:t>
      </w:r>
      <w:r w:rsidRPr="00A43002">
        <w:rPr>
          <w:sz w:val="20"/>
          <w:szCs w:val="20"/>
        </w:rPr>
        <w:t>: relacionar os elementos característicos da meta, etapa ou fase;</w:t>
      </w:r>
    </w:p>
    <w:p w:rsidR="00E846C4" w:rsidRPr="00A43002" w:rsidRDefault="00E846C4" w:rsidP="00874576">
      <w:pPr>
        <w:pStyle w:val="11"/>
        <w:numPr>
          <w:ilvl w:val="0"/>
          <w:numId w:val="0"/>
        </w:numPr>
        <w:ind w:right="-285"/>
        <w:rPr>
          <w:sz w:val="20"/>
          <w:szCs w:val="20"/>
        </w:rPr>
      </w:pPr>
      <w:r w:rsidRPr="00A43002">
        <w:rPr>
          <w:b/>
          <w:bCs/>
          <w:sz w:val="20"/>
          <w:szCs w:val="20"/>
        </w:rPr>
        <w:t>Indicador físico</w:t>
      </w:r>
      <w:r w:rsidRPr="00A43002">
        <w:rPr>
          <w:sz w:val="20"/>
          <w:szCs w:val="20"/>
        </w:rPr>
        <w:t>: refere-se à qualificação e quantificação física do produto de cada meta, etapa ou fase;</w:t>
      </w:r>
    </w:p>
    <w:p w:rsidR="00E846C4" w:rsidRPr="00A43002" w:rsidRDefault="00E846C4" w:rsidP="00874576">
      <w:pPr>
        <w:pStyle w:val="11"/>
        <w:numPr>
          <w:ilvl w:val="0"/>
          <w:numId w:val="0"/>
        </w:numPr>
        <w:ind w:right="-285"/>
        <w:rPr>
          <w:sz w:val="20"/>
          <w:szCs w:val="20"/>
        </w:rPr>
      </w:pPr>
      <w:r w:rsidRPr="00A43002">
        <w:rPr>
          <w:b/>
          <w:bCs/>
          <w:sz w:val="20"/>
          <w:szCs w:val="20"/>
        </w:rPr>
        <w:t>Unidade</w:t>
      </w:r>
      <w:r w:rsidRPr="00A43002">
        <w:rPr>
          <w:sz w:val="20"/>
          <w:szCs w:val="20"/>
        </w:rPr>
        <w:t>: indicar a unidade de medida que melhor caracterize o produto de cada meta, etapa ou fase;</w:t>
      </w:r>
    </w:p>
    <w:p w:rsidR="00E846C4" w:rsidRPr="00A43002" w:rsidRDefault="00E846C4" w:rsidP="00874576">
      <w:pPr>
        <w:pStyle w:val="11"/>
        <w:numPr>
          <w:ilvl w:val="0"/>
          <w:numId w:val="0"/>
        </w:numPr>
        <w:ind w:right="-285"/>
        <w:rPr>
          <w:sz w:val="20"/>
          <w:szCs w:val="20"/>
        </w:rPr>
      </w:pPr>
      <w:r w:rsidRPr="00A43002">
        <w:rPr>
          <w:b/>
          <w:bCs/>
          <w:sz w:val="20"/>
          <w:szCs w:val="20"/>
        </w:rPr>
        <w:t>Quantidade</w:t>
      </w:r>
      <w:r w:rsidRPr="00A43002">
        <w:rPr>
          <w:sz w:val="20"/>
          <w:szCs w:val="20"/>
        </w:rPr>
        <w:t>: indicar a quantidade prevista para cada unidade de medida;</w:t>
      </w:r>
    </w:p>
    <w:p w:rsidR="00E846C4" w:rsidRPr="00A43002" w:rsidRDefault="00E846C4" w:rsidP="00874576">
      <w:pPr>
        <w:pStyle w:val="11"/>
        <w:numPr>
          <w:ilvl w:val="0"/>
          <w:numId w:val="0"/>
        </w:numPr>
        <w:ind w:right="-285"/>
        <w:rPr>
          <w:sz w:val="20"/>
          <w:szCs w:val="20"/>
        </w:rPr>
      </w:pPr>
      <w:r w:rsidRPr="00A43002">
        <w:rPr>
          <w:b/>
          <w:bCs/>
          <w:sz w:val="20"/>
          <w:szCs w:val="20"/>
        </w:rPr>
        <w:t>Duração</w:t>
      </w:r>
      <w:r w:rsidRPr="00A43002">
        <w:rPr>
          <w:sz w:val="20"/>
          <w:szCs w:val="20"/>
        </w:rPr>
        <w:t xml:space="preserve"> (início/término): refere-se ao prazo previsto para início e término da implementação de cada meta, etapa ou fase.</w:t>
      </w:r>
    </w:p>
    <w:p w:rsidR="00E846C4" w:rsidRPr="00A43002" w:rsidRDefault="00E846C4" w:rsidP="00874576">
      <w:pPr>
        <w:pStyle w:val="11"/>
        <w:numPr>
          <w:ilvl w:val="0"/>
          <w:numId w:val="0"/>
        </w:numPr>
        <w:ind w:right="-285"/>
        <w:rPr>
          <w:b/>
          <w:bCs/>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21"/>
        <w:gridCol w:w="1270"/>
        <w:gridCol w:w="1561"/>
        <w:gridCol w:w="1226"/>
        <w:gridCol w:w="1204"/>
        <w:gridCol w:w="1181"/>
        <w:gridCol w:w="1163"/>
      </w:tblGrid>
      <w:tr w:rsidR="00E846C4" w:rsidRPr="00A43002" w:rsidTr="00CB0D68">
        <w:tc>
          <w:tcPr>
            <w:tcW w:w="1297" w:type="dxa"/>
            <w:vMerge w:val="restart"/>
          </w:tcPr>
          <w:p w:rsidR="00E846C4" w:rsidRPr="00A43002" w:rsidRDefault="00E846C4" w:rsidP="00874576">
            <w:pPr>
              <w:pStyle w:val="11"/>
              <w:numPr>
                <w:ilvl w:val="0"/>
                <w:numId w:val="0"/>
              </w:numPr>
              <w:ind w:right="-285"/>
              <w:jc w:val="center"/>
              <w:rPr>
                <w:b/>
                <w:bCs/>
              </w:rPr>
            </w:pPr>
            <w:r w:rsidRPr="00A43002">
              <w:rPr>
                <w:b/>
                <w:bCs/>
              </w:rPr>
              <w:t>METAS</w:t>
            </w:r>
          </w:p>
        </w:tc>
        <w:tc>
          <w:tcPr>
            <w:tcW w:w="1314" w:type="dxa"/>
            <w:vMerge w:val="restart"/>
          </w:tcPr>
          <w:p w:rsidR="00E846C4" w:rsidRPr="00A43002" w:rsidRDefault="00E846C4" w:rsidP="00874576">
            <w:pPr>
              <w:pStyle w:val="11"/>
              <w:numPr>
                <w:ilvl w:val="0"/>
                <w:numId w:val="0"/>
              </w:numPr>
              <w:ind w:right="-285"/>
              <w:jc w:val="center"/>
              <w:rPr>
                <w:b/>
                <w:bCs/>
              </w:rPr>
            </w:pPr>
            <w:r w:rsidRPr="00A43002">
              <w:rPr>
                <w:b/>
                <w:bCs/>
              </w:rPr>
              <w:t>Etapa/fase</w:t>
            </w:r>
          </w:p>
        </w:tc>
        <w:tc>
          <w:tcPr>
            <w:tcW w:w="1603" w:type="dxa"/>
            <w:vMerge w:val="restart"/>
          </w:tcPr>
          <w:p w:rsidR="00E846C4" w:rsidRPr="00A43002" w:rsidRDefault="00E846C4" w:rsidP="00874576">
            <w:pPr>
              <w:pStyle w:val="11"/>
              <w:numPr>
                <w:ilvl w:val="0"/>
                <w:numId w:val="0"/>
              </w:numPr>
              <w:ind w:right="-285"/>
              <w:jc w:val="center"/>
              <w:rPr>
                <w:b/>
                <w:bCs/>
              </w:rPr>
            </w:pPr>
            <w:r w:rsidRPr="00A43002">
              <w:rPr>
                <w:b/>
                <w:bCs/>
              </w:rPr>
              <w:t>Especificação</w:t>
            </w:r>
          </w:p>
        </w:tc>
        <w:tc>
          <w:tcPr>
            <w:tcW w:w="2541" w:type="dxa"/>
            <w:gridSpan w:val="2"/>
          </w:tcPr>
          <w:p w:rsidR="00E846C4" w:rsidRPr="00A43002" w:rsidRDefault="00E846C4" w:rsidP="00874576">
            <w:pPr>
              <w:pStyle w:val="11"/>
              <w:numPr>
                <w:ilvl w:val="0"/>
                <w:numId w:val="0"/>
              </w:numPr>
              <w:ind w:right="-285"/>
              <w:jc w:val="center"/>
              <w:rPr>
                <w:b/>
                <w:bCs/>
              </w:rPr>
            </w:pPr>
            <w:r w:rsidRPr="00A43002">
              <w:rPr>
                <w:b/>
                <w:bCs/>
              </w:rPr>
              <w:t>Indicador físico</w:t>
            </w:r>
          </w:p>
        </w:tc>
        <w:tc>
          <w:tcPr>
            <w:tcW w:w="2531" w:type="dxa"/>
            <w:gridSpan w:val="2"/>
          </w:tcPr>
          <w:p w:rsidR="00E846C4" w:rsidRPr="00A43002" w:rsidRDefault="00E846C4" w:rsidP="00874576">
            <w:pPr>
              <w:pStyle w:val="11"/>
              <w:numPr>
                <w:ilvl w:val="0"/>
                <w:numId w:val="0"/>
              </w:numPr>
              <w:ind w:right="-285"/>
              <w:jc w:val="center"/>
              <w:rPr>
                <w:b/>
                <w:bCs/>
              </w:rPr>
            </w:pPr>
            <w:r w:rsidRPr="00A43002">
              <w:rPr>
                <w:b/>
                <w:bCs/>
              </w:rPr>
              <w:t>Duração</w:t>
            </w:r>
          </w:p>
        </w:tc>
      </w:tr>
      <w:tr w:rsidR="00E846C4" w:rsidRPr="00A43002" w:rsidTr="00CB0D68">
        <w:tc>
          <w:tcPr>
            <w:tcW w:w="1297" w:type="dxa"/>
            <w:vMerge/>
          </w:tcPr>
          <w:p w:rsidR="00E846C4" w:rsidRPr="00A43002" w:rsidRDefault="00E846C4" w:rsidP="00874576">
            <w:pPr>
              <w:pStyle w:val="11"/>
              <w:numPr>
                <w:ilvl w:val="0"/>
                <w:numId w:val="0"/>
              </w:numPr>
              <w:ind w:right="-285"/>
              <w:rPr>
                <w:highlight w:val="green"/>
              </w:rPr>
            </w:pPr>
          </w:p>
        </w:tc>
        <w:tc>
          <w:tcPr>
            <w:tcW w:w="1314" w:type="dxa"/>
            <w:vMerge/>
          </w:tcPr>
          <w:p w:rsidR="00E846C4" w:rsidRPr="00A43002" w:rsidRDefault="00E846C4" w:rsidP="00874576">
            <w:pPr>
              <w:pStyle w:val="11"/>
              <w:numPr>
                <w:ilvl w:val="0"/>
                <w:numId w:val="0"/>
              </w:numPr>
              <w:ind w:right="-285"/>
              <w:rPr>
                <w:highlight w:val="green"/>
              </w:rPr>
            </w:pPr>
          </w:p>
        </w:tc>
        <w:tc>
          <w:tcPr>
            <w:tcW w:w="1603" w:type="dxa"/>
            <w:vMerge/>
          </w:tcPr>
          <w:p w:rsidR="00E846C4" w:rsidRPr="00A43002" w:rsidRDefault="00E846C4" w:rsidP="00874576">
            <w:pPr>
              <w:pStyle w:val="11"/>
              <w:numPr>
                <w:ilvl w:val="0"/>
                <w:numId w:val="0"/>
              </w:numPr>
              <w:ind w:right="-285"/>
              <w:rPr>
                <w:highlight w:val="green"/>
              </w:rPr>
            </w:pPr>
          </w:p>
        </w:tc>
        <w:tc>
          <w:tcPr>
            <w:tcW w:w="1309" w:type="dxa"/>
          </w:tcPr>
          <w:p w:rsidR="00E846C4" w:rsidRPr="00A43002" w:rsidRDefault="00E846C4" w:rsidP="00874576">
            <w:pPr>
              <w:pStyle w:val="11"/>
              <w:numPr>
                <w:ilvl w:val="0"/>
                <w:numId w:val="0"/>
              </w:numPr>
              <w:ind w:right="-285"/>
              <w:jc w:val="center"/>
            </w:pPr>
            <w:r w:rsidRPr="00A43002">
              <w:t>Unidade</w:t>
            </w:r>
          </w:p>
        </w:tc>
        <w:tc>
          <w:tcPr>
            <w:tcW w:w="1232" w:type="dxa"/>
          </w:tcPr>
          <w:p w:rsidR="00E846C4" w:rsidRPr="00A43002" w:rsidRDefault="00E846C4" w:rsidP="00874576">
            <w:pPr>
              <w:pStyle w:val="11"/>
              <w:numPr>
                <w:ilvl w:val="0"/>
                <w:numId w:val="0"/>
              </w:numPr>
              <w:ind w:right="-285"/>
              <w:jc w:val="center"/>
            </w:pPr>
            <w:r w:rsidRPr="00A43002">
              <w:t>Quantidade</w:t>
            </w:r>
          </w:p>
        </w:tc>
        <w:tc>
          <w:tcPr>
            <w:tcW w:w="1299" w:type="dxa"/>
          </w:tcPr>
          <w:p w:rsidR="00E846C4" w:rsidRPr="00A43002" w:rsidRDefault="00E846C4" w:rsidP="00874576">
            <w:pPr>
              <w:pStyle w:val="11"/>
              <w:numPr>
                <w:ilvl w:val="0"/>
                <w:numId w:val="0"/>
              </w:numPr>
              <w:ind w:right="-285"/>
              <w:jc w:val="center"/>
            </w:pPr>
            <w:r w:rsidRPr="00A43002">
              <w:t>Início</w:t>
            </w:r>
          </w:p>
        </w:tc>
        <w:tc>
          <w:tcPr>
            <w:tcW w:w="1232" w:type="dxa"/>
          </w:tcPr>
          <w:p w:rsidR="00E846C4" w:rsidRPr="00A43002" w:rsidRDefault="00E846C4" w:rsidP="00874576">
            <w:pPr>
              <w:pStyle w:val="11"/>
              <w:numPr>
                <w:ilvl w:val="0"/>
                <w:numId w:val="0"/>
              </w:numPr>
              <w:ind w:right="-285"/>
              <w:jc w:val="center"/>
            </w:pPr>
            <w:r w:rsidRPr="00A43002">
              <w:t>Término</w:t>
            </w:r>
          </w:p>
        </w:tc>
      </w:tr>
      <w:tr w:rsidR="00E846C4" w:rsidRPr="00A43002" w:rsidTr="00CB0D68">
        <w:tc>
          <w:tcPr>
            <w:tcW w:w="1297" w:type="dxa"/>
          </w:tcPr>
          <w:p w:rsidR="00E846C4" w:rsidRPr="00A43002" w:rsidRDefault="00E846C4" w:rsidP="00874576">
            <w:pPr>
              <w:pStyle w:val="11"/>
              <w:numPr>
                <w:ilvl w:val="0"/>
                <w:numId w:val="0"/>
              </w:numPr>
              <w:ind w:right="-285"/>
            </w:pPr>
          </w:p>
        </w:tc>
        <w:tc>
          <w:tcPr>
            <w:tcW w:w="1314" w:type="dxa"/>
          </w:tcPr>
          <w:p w:rsidR="00E846C4" w:rsidRPr="00A43002" w:rsidRDefault="00E846C4" w:rsidP="00874576">
            <w:pPr>
              <w:pStyle w:val="11"/>
              <w:numPr>
                <w:ilvl w:val="0"/>
                <w:numId w:val="0"/>
              </w:numPr>
              <w:ind w:right="-285"/>
            </w:pPr>
          </w:p>
        </w:tc>
        <w:tc>
          <w:tcPr>
            <w:tcW w:w="1603" w:type="dxa"/>
          </w:tcPr>
          <w:p w:rsidR="00E846C4" w:rsidRPr="00A43002" w:rsidRDefault="00E846C4" w:rsidP="00874576">
            <w:pPr>
              <w:pStyle w:val="11"/>
              <w:numPr>
                <w:ilvl w:val="0"/>
                <w:numId w:val="0"/>
              </w:numPr>
              <w:ind w:right="-285"/>
            </w:pPr>
          </w:p>
        </w:tc>
        <w:tc>
          <w:tcPr>
            <w:tcW w:w="1309" w:type="dxa"/>
          </w:tcPr>
          <w:p w:rsidR="00E846C4" w:rsidRPr="00A43002" w:rsidRDefault="00E846C4" w:rsidP="00874576">
            <w:pPr>
              <w:pStyle w:val="11"/>
              <w:numPr>
                <w:ilvl w:val="0"/>
                <w:numId w:val="0"/>
              </w:numPr>
              <w:ind w:right="-285"/>
            </w:pPr>
          </w:p>
        </w:tc>
        <w:tc>
          <w:tcPr>
            <w:tcW w:w="1232" w:type="dxa"/>
          </w:tcPr>
          <w:p w:rsidR="00E846C4" w:rsidRPr="00A43002" w:rsidRDefault="00E846C4" w:rsidP="00874576">
            <w:pPr>
              <w:pStyle w:val="11"/>
              <w:numPr>
                <w:ilvl w:val="0"/>
                <w:numId w:val="0"/>
              </w:numPr>
              <w:ind w:right="-285"/>
            </w:pPr>
          </w:p>
        </w:tc>
        <w:tc>
          <w:tcPr>
            <w:tcW w:w="1299" w:type="dxa"/>
          </w:tcPr>
          <w:p w:rsidR="00E846C4" w:rsidRPr="00A43002" w:rsidRDefault="00E846C4" w:rsidP="00874576">
            <w:pPr>
              <w:pStyle w:val="11"/>
              <w:numPr>
                <w:ilvl w:val="0"/>
                <w:numId w:val="0"/>
              </w:numPr>
              <w:ind w:right="-285"/>
            </w:pPr>
          </w:p>
        </w:tc>
        <w:tc>
          <w:tcPr>
            <w:tcW w:w="1232" w:type="dxa"/>
          </w:tcPr>
          <w:p w:rsidR="00E846C4" w:rsidRPr="00A43002" w:rsidRDefault="00E846C4" w:rsidP="00874576">
            <w:pPr>
              <w:pStyle w:val="11"/>
              <w:numPr>
                <w:ilvl w:val="0"/>
                <w:numId w:val="0"/>
              </w:numPr>
              <w:ind w:right="-285"/>
            </w:pPr>
          </w:p>
        </w:tc>
      </w:tr>
      <w:tr w:rsidR="00E846C4" w:rsidRPr="00A43002" w:rsidTr="00CB0D68">
        <w:tc>
          <w:tcPr>
            <w:tcW w:w="1297" w:type="dxa"/>
          </w:tcPr>
          <w:p w:rsidR="00E846C4" w:rsidRPr="00A43002" w:rsidRDefault="00E846C4" w:rsidP="00874576">
            <w:pPr>
              <w:pStyle w:val="11"/>
              <w:numPr>
                <w:ilvl w:val="0"/>
                <w:numId w:val="0"/>
              </w:numPr>
              <w:ind w:right="-285"/>
            </w:pPr>
          </w:p>
        </w:tc>
        <w:tc>
          <w:tcPr>
            <w:tcW w:w="1314" w:type="dxa"/>
          </w:tcPr>
          <w:p w:rsidR="00E846C4" w:rsidRPr="00A43002" w:rsidRDefault="00E846C4" w:rsidP="00874576">
            <w:pPr>
              <w:pStyle w:val="11"/>
              <w:numPr>
                <w:ilvl w:val="0"/>
                <w:numId w:val="0"/>
              </w:numPr>
              <w:ind w:right="-285"/>
            </w:pPr>
          </w:p>
        </w:tc>
        <w:tc>
          <w:tcPr>
            <w:tcW w:w="1603" w:type="dxa"/>
          </w:tcPr>
          <w:p w:rsidR="00E846C4" w:rsidRPr="00A43002" w:rsidRDefault="00E846C4" w:rsidP="00874576">
            <w:pPr>
              <w:pStyle w:val="11"/>
              <w:numPr>
                <w:ilvl w:val="0"/>
                <w:numId w:val="0"/>
              </w:numPr>
              <w:ind w:right="-285"/>
            </w:pPr>
          </w:p>
        </w:tc>
        <w:tc>
          <w:tcPr>
            <w:tcW w:w="1309" w:type="dxa"/>
          </w:tcPr>
          <w:p w:rsidR="00E846C4" w:rsidRPr="00A43002" w:rsidRDefault="00E846C4" w:rsidP="00874576">
            <w:pPr>
              <w:pStyle w:val="11"/>
              <w:numPr>
                <w:ilvl w:val="0"/>
                <w:numId w:val="0"/>
              </w:numPr>
              <w:ind w:right="-285"/>
            </w:pPr>
          </w:p>
        </w:tc>
        <w:tc>
          <w:tcPr>
            <w:tcW w:w="1232" w:type="dxa"/>
          </w:tcPr>
          <w:p w:rsidR="00E846C4" w:rsidRPr="00A43002" w:rsidRDefault="00E846C4" w:rsidP="00874576">
            <w:pPr>
              <w:pStyle w:val="11"/>
              <w:numPr>
                <w:ilvl w:val="0"/>
                <w:numId w:val="0"/>
              </w:numPr>
              <w:ind w:right="-285"/>
            </w:pPr>
          </w:p>
        </w:tc>
        <w:tc>
          <w:tcPr>
            <w:tcW w:w="1299" w:type="dxa"/>
          </w:tcPr>
          <w:p w:rsidR="00E846C4" w:rsidRPr="00A43002" w:rsidRDefault="00E846C4" w:rsidP="00874576">
            <w:pPr>
              <w:pStyle w:val="11"/>
              <w:numPr>
                <w:ilvl w:val="0"/>
                <w:numId w:val="0"/>
              </w:numPr>
              <w:ind w:right="-285"/>
            </w:pPr>
          </w:p>
        </w:tc>
        <w:tc>
          <w:tcPr>
            <w:tcW w:w="1232" w:type="dxa"/>
          </w:tcPr>
          <w:p w:rsidR="00E846C4" w:rsidRPr="00A43002" w:rsidRDefault="00E846C4" w:rsidP="00874576">
            <w:pPr>
              <w:pStyle w:val="11"/>
              <w:numPr>
                <w:ilvl w:val="0"/>
                <w:numId w:val="0"/>
              </w:numPr>
              <w:ind w:right="-285"/>
            </w:pPr>
          </w:p>
        </w:tc>
      </w:tr>
      <w:tr w:rsidR="00E846C4" w:rsidRPr="00A43002" w:rsidTr="00CB0D68">
        <w:tc>
          <w:tcPr>
            <w:tcW w:w="1297" w:type="dxa"/>
          </w:tcPr>
          <w:p w:rsidR="00E846C4" w:rsidRPr="00A43002" w:rsidRDefault="00E846C4" w:rsidP="00874576">
            <w:pPr>
              <w:pStyle w:val="11"/>
              <w:numPr>
                <w:ilvl w:val="0"/>
                <w:numId w:val="0"/>
              </w:numPr>
              <w:ind w:right="-285"/>
            </w:pPr>
          </w:p>
        </w:tc>
        <w:tc>
          <w:tcPr>
            <w:tcW w:w="1314" w:type="dxa"/>
          </w:tcPr>
          <w:p w:rsidR="00E846C4" w:rsidRPr="00A43002" w:rsidRDefault="00E846C4" w:rsidP="00874576">
            <w:pPr>
              <w:pStyle w:val="11"/>
              <w:numPr>
                <w:ilvl w:val="0"/>
                <w:numId w:val="0"/>
              </w:numPr>
              <w:ind w:right="-285"/>
            </w:pPr>
          </w:p>
        </w:tc>
        <w:tc>
          <w:tcPr>
            <w:tcW w:w="1603" w:type="dxa"/>
          </w:tcPr>
          <w:p w:rsidR="00E846C4" w:rsidRPr="00A43002" w:rsidRDefault="00E846C4" w:rsidP="00874576">
            <w:pPr>
              <w:pStyle w:val="11"/>
              <w:numPr>
                <w:ilvl w:val="0"/>
                <w:numId w:val="0"/>
              </w:numPr>
              <w:ind w:right="-285"/>
            </w:pPr>
          </w:p>
        </w:tc>
        <w:tc>
          <w:tcPr>
            <w:tcW w:w="1309" w:type="dxa"/>
          </w:tcPr>
          <w:p w:rsidR="00E846C4" w:rsidRPr="00A43002" w:rsidRDefault="00E846C4" w:rsidP="00874576">
            <w:pPr>
              <w:pStyle w:val="11"/>
              <w:numPr>
                <w:ilvl w:val="0"/>
                <w:numId w:val="0"/>
              </w:numPr>
              <w:ind w:right="-285"/>
            </w:pPr>
          </w:p>
        </w:tc>
        <w:tc>
          <w:tcPr>
            <w:tcW w:w="1232" w:type="dxa"/>
          </w:tcPr>
          <w:p w:rsidR="00E846C4" w:rsidRPr="00A43002" w:rsidRDefault="00E846C4" w:rsidP="00874576">
            <w:pPr>
              <w:pStyle w:val="11"/>
              <w:numPr>
                <w:ilvl w:val="0"/>
                <w:numId w:val="0"/>
              </w:numPr>
              <w:ind w:right="-285"/>
            </w:pPr>
          </w:p>
        </w:tc>
        <w:tc>
          <w:tcPr>
            <w:tcW w:w="1299" w:type="dxa"/>
          </w:tcPr>
          <w:p w:rsidR="00E846C4" w:rsidRPr="00A43002" w:rsidRDefault="00E846C4" w:rsidP="00874576">
            <w:pPr>
              <w:pStyle w:val="11"/>
              <w:numPr>
                <w:ilvl w:val="0"/>
                <w:numId w:val="0"/>
              </w:numPr>
              <w:ind w:right="-285"/>
            </w:pPr>
          </w:p>
        </w:tc>
        <w:tc>
          <w:tcPr>
            <w:tcW w:w="1232" w:type="dxa"/>
          </w:tcPr>
          <w:p w:rsidR="00E846C4" w:rsidRPr="00A43002" w:rsidRDefault="00E846C4" w:rsidP="00874576">
            <w:pPr>
              <w:pStyle w:val="11"/>
              <w:numPr>
                <w:ilvl w:val="0"/>
                <w:numId w:val="0"/>
              </w:numPr>
              <w:ind w:right="-285"/>
            </w:pPr>
          </w:p>
        </w:tc>
      </w:tr>
      <w:tr w:rsidR="00E846C4" w:rsidRPr="00A43002" w:rsidTr="00CB0D68">
        <w:tc>
          <w:tcPr>
            <w:tcW w:w="1297" w:type="dxa"/>
          </w:tcPr>
          <w:p w:rsidR="00E846C4" w:rsidRPr="00A43002" w:rsidRDefault="00E846C4" w:rsidP="00874576">
            <w:pPr>
              <w:pStyle w:val="11"/>
              <w:numPr>
                <w:ilvl w:val="0"/>
                <w:numId w:val="0"/>
              </w:numPr>
              <w:ind w:right="-285"/>
            </w:pPr>
          </w:p>
        </w:tc>
        <w:tc>
          <w:tcPr>
            <w:tcW w:w="1314" w:type="dxa"/>
          </w:tcPr>
          <w:p w:rsidR="00E846C4" w:rsidRPr="00A43002" w:rsidRDefault="00E846C4" w:rsidP="00874576">
            <w:pPr>
              <w:pStyle w:val="11"/>
              <w:numPr>
                <w:ilvl w:val="0"/>
                <w:numId w:val="0"/>
              </w:numPr>
              <w:ind w:right="-285"/>
            </w:pPr>
          </w:p>
        </w:tc>
        <w:tc>
          <w:tcPr>
            <w:tcW w:w="1603" w:type="dxa"/>
          </w:tcPr>
          <w:p w:rsidR="00E846C4" w:rsidRPr="00A43002" w:rsidRDefault="00E846C4" w:rsidP="00874576">
            <w:pPr>
              <w:pStyle w:val="11"/>
              <w:numPr>
                <w:ilvl w:val="0"/>
                <w:numId w:val="0"/>
              </w:numPr>
              <w:ind w:right="-285"/>
            </w:pPr>
          </w:p>
        </w:tc>
        <w:tc>
          <w:tcPr>
            <w:tcW w:w="1309" w:type="dxa"/>
          </w:tcPr>
          <w:p w:rsidR="00E846C4" w:rsidRPr="00A43002" w:rsidRDefault="00E846C4" w:rsidP="00874576">
            <w:pPr>
              <w:pStyle w:val="11"/>
              <w:numPr>
                <w:ilvl w:val="0"/>
                <w:numId w:val="0"/>
              </w:numPr>
              <w:ind w:right="-285"/>
            </w:pPr>
          </w:p>
        </w:tc>
        <w:tc>
          <w:tcPr>
            <w:tcW w:w="1232" w:type="dxa"/>
          </w:tcPr>
          <w:p w:rsidR="00E846C4" w:rsidRPr="00A43002" w:rsidRDefault="00E846C4" w:rsidP="00874576">
            <w:pPr>
              <w:pStyle w:val="11"/>
              <w:numPr>
                <w:ilvl w:val="0"/>
                <w:numId w:val="0"/>
              </w:numPr>
              <w:ind w:right="-285"/>
            </w:pPr>
          </w:p>
        </w:tc>
        <w:tc>
          <w:tcPr>
            <w:tcW w:w="1299" w:type="dxa"/>
          </w:tcPr>
          <w:p w:rsidR="00E846C4" w:rsidRPr="00A43002" w:rsidRDefault="00E846C4" w:rsidP="00874576">
            <w:pPr>
              <w:pStyle w:val="11"/>
              <w:numPr>
                <w:ilvl w:val="0"/>
                <w:numId w:val="0"/>
              </w:numPr>
              <w:ind w:right="-285"/>
            </w:pPr>
          </w:p>
        </w:tc>
        <w:tc>
          <w:tcPr>
            <w:tcW w:w="1232" w:type="dxa"/>
          </w:tcPr>
          <w:p w:rsidR="00E846C4" w:rsidRPr="00A43002" w:rsidRDefault="00E846C4" w:rsidP="00874576">
            <w:pPr>
              <w:pStyle w:val="11"/>
              <w:numPr>
                <w:ilvl w:val="0"/>
                <w:numId w:val="0"/>
              </w:numPr>
              <w:ind w:right="-285"/>
            </w:pPr>
          </w:p>
        </w:tc>
      </w:tr>
      <w:tr w:rsidR="00E846C4" w:rsidRPr="00A43002" w:rsidTr="00CB0D68">
        <w:tc>
          <w:tcPr>
            <w:tcW w:w="1297" w:type="dxa"/>
          </w:tcPr>
          <w:p w:rsidR="00E846C4" w:rsidRPr="00A43002" w:rsidRDefault="00E846C4" w:rsidP="00874576">
            <w:pPr>
              <w:pStyle w:val="11"/>
              <w:numPr>
                <w:ilvl w:val="0"/>
                <w:numId w:val="0"/>
              </w:numPr>
              <w:ind w:right="-285"/>
            </w:pPr>
          </w:p>
        </w:tc>
        <w:tc>
          <w:tcPr>
            <w:tcW w:w="1314" w:type="dxa"/>
          </w:tcPr>
          <w:p w:rsidR="00E846C4" w:rsidRPr="00A43002" w:rsidRDefault="00E846C4" w:rsidP="00874576">
            <w:pPr>
              <w:pStyle w:val="11"/>
              <w:numPr>
                <w:ilvl w:val="0"/>
                <w:numId w:val="0"/>
              </w:numPr>
              <w:ind w:right="-285"/>
            </w:pPr>
          </w:p>
        </w:tc>
        <w:tc>
          <w:tcPr>
            <w:tcW w:w="1603" w:type="dxa"/>
          </w:tcPr>
          <w:p w:rsidR="00E846C4" w:rsidRPr="00A43002" w:rsidRDefault="00E846C4" w:rsidP="00874576">
            <w:pPr>
              <w:pStyle w:val="11"/>
              <w:numPr>
                <w:ilvl w:val="0"/>
                <w:numId w:val="0"/>
              </w:numPr>
              <w:ind w:right="-285"/>
            </w:pPr>
          </w:p>
        </w:tc>
        <w:tc>
          <w:tcPr>
            <w:tcW w:w="1309" w:type="dxa"/>
          </w:tcPr>
          <w:p w:rsidR="00E846C4" w:rsidRPr="00A43002" w:rsidRDefault="00E846C4" w:rsidP="00874576">
            <w:pPr>
              <w:pStyle w:val="11"/>
              <w:numPr>
                <w:ilvl w:val="0"/>
                <w:numId w:val="0"/>
              </w:numPr>
              <w:ind w:right="-285"/>
            </w:pPr>
          </w:p>
        </w:tc>
        <w:tc>
          <w:tcPr>
            <w:tcW w:w="1232" w:type="dxa"/>
          </w:tcPr>
          <w:p w:rsidR="00E846C4" w:rsidRPr="00A43002" w:rsidRDefault="00E846C4" w:rsidP="00874576">
            <w:pPr>
              <w:pStyle w:val="11"/>
              <w:numPr>
                <w:ilvl w:val="0"/>
                <w:numId w:val="0"/>
              </w:numPr>
              <w:ind w:right="-285"/>
            </w:pPr>
          </w:p>
        </w:tc>
        <w:tc>
          <w:tcPr>
            <w:tcW w:w="1299" w:type="dxa"/>
          </w:tcPr>
          <w:p w:rsidR="00E846C4" w:rsidRPr="00A43002" w:rsidRDefault="00E846C4" w:rsidP="00874576">
            <w:pPr>
              <w:pStyle w:val="11"/>
              <w:numPr>
                <w:ilvl w:val="0"/>
                <w:numId w:val="0"/>
              </w:numPr>
              <w:ind w:right="-285"/>
            </w:pPr>
          </w:p>
        </w:tc>
        <w:tc>
          <w:tcPr>
            <w:tcW w:w="1232" w:type="dxa"/>
          </w:tcPr>
          <w:p w:rsidR="00E846C4" w:rsidRPr="00A43002" w:rsidRDefault="00E846C4" w:rsidP="00874576">
            <w:pPr>
              <w:pStyle w:val="11"/>
              <w:numPr>
                <w:ilvl w:val="0"/>
                <w:numId w:val="0"/>
              </w:numPr>
              <w:ind w:right="-285"/>
            </w:pPr>
          </w:p>
        </w:tc>
      </w:tr>
      <w:tr w:rsidR="00E846C4" w:rsidRPr="00A43002" w:rsidTr="00CB0D68">
        <w:tc>
          <w:tcPr>
            <w:tcW w:w="1297" w:type="dxa"/>
          </w:tcPr>
          <w:p w:rsidR="00E846C4" w:rsidRPr="00A43002" w:rsidRDefault="00E846C4" w:rsidP="00874576">
            <w:pPr>
              <w:pStyle w:val="11"/>
              <w:numPr>
                <w:ilvl w:val="0"/>
                <w:numId w:val="0"/>
              </w:numPr>
              <w:ind w:right="-285"/>
            </w:pPr>
          </w:p>
        </w:tc>
        <w:tc>
          <w:tcPr>
            <w:tcW w:w="1314" w:type="dxa"/>
          </w:tcPr>
          <w:p w:rsidR="00E846C4" w:rsidRPr="00A43002" w:rsidRDefault="00E846C4" w:rsidP="00874576">
            <w:pPr>
              <w:pStyle w:val="11"/>
              <w:numPr>
                <w:ilvl w:val="0"/>
                <w:numId w:val="0"/>
              </w:numPr>
              <w:ind w:right="-285"/>
            </w:pPr>
          </w:p>
        </w:tc>
        <w:tc>
          <w:tcPr>
            <w:tcW w:w="1603" w:type="dxa"/>
          </w:tcPr>
          <w:p w:rsidR="00E846C4" w:rsidRPr="00A43002" w:rsidRDefault="00E846C4" w:rsidP="00874576">
            <w:pPr>
              <w:pStyle w:val="11"/>
              <w:numPr>
                <w:ilvl w:val="0"/>
                <w:numId w:val="0"/>
              </w:numPr>
              <w:ind w:right="-285"/>
            </w:pPr>
          </w:p>
        </w:tc>
        <w:tc>
          <w:tcPr>
            <w:tcW w:w="1309" w:type="dxa"/>
          </w:tcPr>
          <w:p w:rsidR="00E846C4" w:rsidRPr="00A43002" w:rsidRDefault="00E846C4" w:rsidP="00874576">
            <w:pPr>
              <w:pStyle w:val="11"/>
              <w:numPr>
                <w:ilvl w:val="0"/>
                <w:numId w:val="0"/>
              </w:numPr>
              <w:ind w:right="-285"/>
            </w:pPr>
          </w:p>
        </w:tc>
        <w:tc>
          <w:tcPr>
            <w:tcW w:w="1232" w:type="dxa"/>
          </w:tcPr>
          <w:p w:rsidR="00E846C4" w:rsidRPr="00A43002" w:rsidRDefault="00E846C4" w:rsidP="00874576">
            <w:pPr>
              <w:pStyle w:val="11"/>
              <w:numPr>
                <w:ilvl w:val="0"/>
                <w:numId w:val="0"/>
              </w:numPr>
              <w:ind w:right="-285"/>
            </w:pPr>
          </w:p>
        </w:tc>
        <w:tc>
          <w:tcPr>
            <w:tcW w:w="1299" w:type="dxa"/>
          </w:tcPr>
          <w:p w:rsidR="00E846C4" w:rsidRPr="00A43002" w:rsidRDefault="00E846C4" w:rsidP="00874576">
            <w:pPr>
              <w:pStyle w:val="11"/>
              <w:numPr>
                <w:ilvl w:val="0"/>
                <w:numId w:val="0"/>
              </w:numPr>
              <w:ind w:right="-285"/>
            </w:pPr>
          </w:p>
        </w:tc>
        <w:tc>
          <w:tcPr>
            <w:tcW w:w="1232" w:type="dxa"/>
          </w:tcPr>
          <w:p w:rsidR="00E846C4" w:rsidRPr="00A43002" w:rsidRDefault="00E846C4" w:rsidP="00874576">
            <w:pPr>
              <w:pStyle w:val="11"/>
              <w:numPr>
                <w:ilvl w:val="0"/>
                <w:numId w:val="0"/>
              </w:numPr>
              <w:ind w:right="-285"/>
            </w:pPr>
          </w:p>
        </w:tc>
      </w:tr>
    </w:tbl>
    <w:p w:rsidR="00E846C4" w:rsidRPr="00A43002" w:rsidRDefault="00E846C4" w:rsidP="00874576">
      <w:pPr>
        <w:pStyle w:val="11"/>
        <w:numPr>
          <w:ilvl w:val="0"/>
          <w:numId w:val="0"/>
        </w:numPr>
        <w:ind w:right="-285"/>
        <w:rPr>
          <w:b/>
          <w:bCs/>
        </w:rPr>
      </w:pPr>
    </w:p>
    <w:p w:rsidR="00E846C4" w:rsidRPr="00A43002" w:rsidRDefault="00E846C4" w:rsidP="00874576">
      <w:pPr>
        <w:pStyle w:val="11"/>
        <w:numPr>
          <w:ilvl w:val="0"/>
          <w:numId w:val="0"/>
        </w:numPr>
        <w:ind w:right="-285"/>
        <w:rPr>
          <w:b/>
          <w:bCs/>
        </w:rPr>
      </w:pPr>
      <w:r w:rsidRPr="00A43002">
        <w:rPr>
          <w:b/>
          <w:bCs/>
        </w:rPr>
        <w:t>4 – PLANO DE APLICAÇÃO DOS RECURSOS FINANCEIROS</w:t>
      </w:r>
    </w:p>
    <w:p w:rsidR="00E846C4" w:rsidRPr="00A43002" w:rsidRDefault="00E846C4" w:rsidP="00874576">
      <w:pPr>
        <w:pStyle w:val="11"/>
        <w:numPr>
          <w:ilvl w:val="0"/>
          <w:numId w:val="0"/>
        </w:numPr>
        <w:ind w:right="-285"/>
        <w:rPr>
          <w:sz w:val="20"/>
          <w:szCs w:val="20"/>
        </w:rPr>
      </w:pPr>
      <w:r w:rsidRPr="00A43002">
        <w:rPr>
          <w:sz w:val="20"/>
          <w:szCs w:val="20"/>
        </w:rPr>
        <w:t>* O plano de aplicação refere-se à utilização dos recursos financeiros em diversas espécies de gastos</w:t>
      </w:r>
    </w:p>
    <w:p w:rsidR="00E846C4" w:rsidRPr="00A43002" w:rsidRDefault="00E846C4" w:rsidP="00874576">
      <w:pPr>
        <w:pStyle w:val="11"/>
        <w:numPr>
          <w:ilvl w:val="0"/>
          <w:numId w:val="0"/>
        </w:numPr>
        <w:ind w:right="-285"/>
        <w:rPr>
          <w:sz w:val="20"/>
          <w:szCs w:val="20"/>
        </w:rPr>
      </w:pPr>
      <w:r w:rsidRPr="00A43002">
        <w:rPr>
          <w:sz w:val="20"/>
          <w:szCs w:val="20"/>
        </w:rPr>
        <w:t xml:space="preserve">   </w:t>
      </w:r>
      <w:r w:rsidRPr="00A43002">
        <w:rPr>
          <w:b/>
          <w:bCs/>
          <w:sz w:val="20"/>
          <w:szCs w:val="20"/>
        </w:rPr>
        <w:t>Quantidade</w:t>
      </w:r>
      <w:r w:rsidRPr="00A43002">
        <w:rPr>
          <w:sz w:val="20"/>
          <w:szCs w:val="20"/>
        </w:rPr>
        <w:t>: indicar a quantidade prevista para cada descrição;</w:t>
      </w:r>
    </w:p>
    <w:p w:rsidR="00E846C4" w:rsidRPr="00A43002" w:rsidRDefault="00E846C4" w:rsidP="00874576">
      <w:pPr>
        <w:pStyle w:val="11"/>
        <w:numPr>
          <w:ilvl w:val="0"/>
          <w:numId w:val="0"/>
        </w:numPr>
        <w:ind w:right="-285"/>
        <w:rPr>
          <w:sz w:val="20"/>
          <w:szCs w:val="20"/>
        </w:rPr>
      </w:pPr>
      <w:r w:rsidRPr="00A43002">
        <w:rPr>
          <w:sz w:val="20"/>
          <w:szCs w:val="20"/>
        </w:rPr>
        <w:t xml:space="preserve">   </w:t>
      </w:r>
      <w:r w:rsidRPr="00A43002">
        <w:rPr>
          <w:b/>
          <w:bCs/>
          <w:sz w:val="20"/>
          <w:szCs w:val="20"/>
        </w:rPr>
        <w:t>Descrição</w:t>
      </w:r>
      <w:r w:rsidRPr="00A43002">
        <w:rPr>
          <w:sz w:val="20"/>
          <w:szCs w:val="20"/>
        </w:rPr>
        <w:t>: relacionar os elementos característicos de cada meta;</w:t>
      </w:r>
    </w:p>
    <w:p w:rsidR="00E846C4" w:rsidRPr="00A43002" w:rsidRDefault="00E846C4" w:rsidP="00874576">
      <w:pPr>
        <w:pStyle w:val="11"/>
        <w:numPr>
          <w:ilvl w:val="0"/>
          <w:numId w:val="0"/>
        </w:numPr>
        <w:ind w:right="-285"/>
        <w:rPr>
          <w:sz w:val="20"/>
          <w:szCs w:val="20"/>
        </w:rPr>
      </w:pPr>
      <w:r w:rsidRPr="00A43002">
        <w:rPr>
          <w:sz w:val="20"/>
          <w:szCs w:val="20"/>
        </w:rPr>
        <w:t xml:space="preserve">   </w:t>
      </w:r>
      <w:r w:rsidRPr="00A43002">
        <w:rPr>
          <w:b/>
          <w:bCs/>
          <w:sz w:val="20"/>
          <w:szCs w:val="20"/>
        </w:rPr>
        <w:t>Valor unitário</w:t>
      </w:r>
      <w:r w:rsidRPr="00A43002">
        <w:rPr>
          <w:sz w:val="20"/>
          <w:szCs w:val="20"/>
        </w:rPr>
        <w:t>: registrar o valor unitário de cada descrição;</w:t>
      </w:r>
    </w:p>
    <w:p w:rsidR="00E846C4" w:rsidRPr="00A43002" w:rsidRDefault="00E846C4" w:rsidP="00874576">
      <w:pPr>
        <w:pStyle w:val="11"/>
        <w:numPr>
          <w:ilvl w:val="0"/>
          <w:numId w:val="0"/>
        </w:numPr>
        <w:ind w:right="-285"/>
        <w:rPr>
          <w:sz w:val="20"/>
          <w:szCs w:val="20"/>
        </w:rPr>
      </w:pPr>
      <w:r w:rsidRPr="00A43002">
        <w:rPr>
          <w:sz w:val="20"/>
          <w:szCs w:val="20"/>
        </w:rPr>
        <w:t xml:space="preserve">   </w:t>
      </w:r>
      <w:r w:rsidRPr="00A43002">
        <w:rPr>
          <w:b/>
          <w:bCs/>
          <w:sz w:val="20"/>
          <w:szCs w:val="20"/>
        </w:rPr>
        <w:t>Valor total</w:t>
      </w:r>
      <w:r w:rsidRPr="00A43002">
        <w:rPr>
          <w:sz w:val="20"/>
          <w:szCs w:val="20"/>
        </w:rPr>
        <w:t>: registrar o valor total de cada descrição;</w:t>
      </w:r>
    </w:p>
    <w:p w:rsidR="00E846C4" w:rsidRPr="00A43002" w:rsidRDefault="00E846C4" w:rsidP="00874576">
      <w:pPr>
        <w:pStyle w:val="11"/>
        <w:numPr>
          <w:ilvl w:val="0"/>
          <w:numId w:val="0"/>
        </w:numPr>
        <w:ind w:right="-285"/>
        <w:rPr>
          <w:sz w:val="20"/>
          <w:szCs w:val="20"/>
        </w:rPr>
      </w:pPr>
      <w:r w:rsidRPr="00A43002">
        <w:rPr>
          <w:sz w:val="20"/>
          <w:szCs w:val="20"/>
        </w:rPr>
        <w:t xml:space="preserve">   </w:t>
      </w:r>
      <w:r w:rsidRPr="00A43002">
        <w:rPr>
          <w:b/>
          <w:bCs/>
          <w:sz w:val="20"/>
          <w:szCs w:val="20"/>
        </w:rPr>
        <w:t>Total geral</w:t>
      </w:r>
      <w:r w:rsidRPr="00A43002">
        <w:rPr>
          <w:sz w:val="20"/>
          <w:szCs w:val="20"/>
        </w:rPr>
        <w:t>: registrar o somatório dos valores atribuídos.</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22"/>
        <w:gridCol w:w="2214"/>
        <w:gridCol w:w="2201"/>
        <w:gridCol w:w="2189"/>
      </w:tblGrid>
      <w:tr w:rsidR="00E846C4" w:rsidRPr="00A43002" w:rsidTr="00CB0D68">
        <w:tc>
          <w:tcPr>
            <w:tcW w:w="2302" w:type="dxa"/>
          </w:tcPr>
          <w:p w:rsidR="00E846C4" w:rsidRPr="00A43002" w:rsidRDefault="00E846C4" w:rsidP="00874576">
            <w:pPr>
              <w:pStyle w:val="11"/>
              <w:numPr>
                <w:ilvl w:val="0"/>
                <w:numId w:val="0"/>
              </w:numPr>
              <w:ind w:right="-285"/>
            </w:pPr>
            <w:r w:rsidRPr="00A43002">
              <w:t>Quantidade</w:t>
            </w:r>
          </w:p>
        </w:tc>
        <w:tc>
          <w:tcPr>
            <w:tcW w:w="2302" w:type="dxa"/>
          </w:tcPr>
          <w:p w:rsidR="00E846C4" w:rsidRPr="00A43002" w:rsidRDefault="00E846C4" w:rsidP="00874576">
            <w:pPr>
              <w:pStyle w:val="11"/>
              <w:numPr>
                <w:ilvl w:val="0"/>
                <w:numId w:val="0"/>
              </w:numPr>
              <w:ind w:right="-285"/>
            </w:pPr>
            <w:r w:rsidRPr="00A43002">
              <w:t>Descrição</w:t>
            </w:r>
          </w:p>
        </w:tc>
        <w:tc>
          <w:tcPr>
            <w:tcW w:w="2303" w:type="dxa"/>
          </w:tcPr>
          <w:p w:rsidR="00E846C4" w:rsidRPr="00A43002" w:rsidRDefault="00E846C4" w:rsidP="00874576">
            <w:pPr>
              <w:pStyle w:val="11"/>
              <w:numPr>
                <w:ilvl w:val="0"/>
                <w:numId w:val="0"/>
              </w:numPr>
              <w:ind w:right="-285"/>
            </w:pPr>
            <w:r w:rsidRPr="00A43002">
              <w:t>Valor unitário</w:t>
            </w:r>
          </w:p>
        </w:tc>
        <w:tc>
          <w:tcPr>
            <w:tcW w:w="2303" w:type="dxa"/>
          </w:tcPr>
          <w:p w:rsidR="00E846C4" w:rsidRPr="00A43002" w:rsidRDefault="00E846C4" w:rsidP="00874576">
            <w:pPr>
              <w:pStyle w:val="11"/>
              <w:numPr>
                <w:ilvl w:val="0"/>
                <w:numId w:val="0"/>
              </w:numPr>
              <w:ind w:right="-285"/>
            </w:pPr>
            <w:r w:rsidRPr="00A43002">
              <w:t>Valor total</w:t>
            </w:r>
          </w:p>
        </w:tc>
      </w:tr>
      <w:tr w:rsidR="00E846C4" w:rsidRPr="00A43002" w:rsidTr="00CB0D68">
        <w:tc>
          <w:tcPr>
            <w:tcW w:w="2302" w:type="dxa"/>
          </w:tcPr>
          <w:p w:rsidR="00E846C4" w:rsidRPr="00A43002" w:rsidRDefault="00E846C4" w:rsidP="00874576">
            <w:pPr>
              <w:pStyle w:val="11"/>
              <w:numPr>
                <w:ilvl w:val="0"/>
                <w:numId w:val="0"/>
              </w:numPr>
              <w:ind w:right="-285"/>
            </w:pPr>
          </w:p>
        </w:tc>
        <w:tc>
          <w:tcPr>
            <w:tcW w:w="2302" w:type="dxa"/>
          </w:tcPr>
          <w:p w:rsidR="00E846C4" w:rsidRPr="00A43002" w:rsidRDefault="00E846C4" w:rsidP="00874576">
            <w:pPr>
              <w:pStyle w:val="11"/>
              <w:numPr>
                <w:ilvl w:val="0"/>
                <w:numId w:val="0"/>
              </w:numPr>
              <w:ind w:right="-285"/>
            </w:pPr>
          </w:p>
        </w:tc>
        <w:tc>
          <w:tcPr>
            <w:tcW w:w="2303" w:type="dxa"/>
          </w:tcPr>
          <w:p w:rsidR="00E846C4" w:rsidRPr="00A43002" w:rsidRDefault="00E846C4" w:rsidP="00874576">
            <w:pPr>
              <w:pStyle w:val="11"/>
              <w:numPr>
                <w:ilvl w:val="0"/>
                <w:numId w:val="0"/>
              </w:numPr>
              <w:ind w:right="-285"/>
            </w:pPr>
          </w:p>
        </w:tc>
        <w:tc>
          <w:tcPr>
            <w:tcW w:w="2303" w:type="dxa"/>
          </w:tcPr>
          <w:p w:rsidR="00E846C4" w:rsidRPr="00A43002" w:rsidRDefault="00E846C4" w:rsidP="00874576">
            <w:pPr>
              <w:pStyle w:val="11"/>
              <w:numPr>
                <w:ilvl w:val="0"/>
                <w:numId w:val="0"/>
              </w:numPr>
              <w:ind w:right="-285"/>
            </w:pPr>
          </w:p>
        </w:tc>
      </w:tr>
      <w:tr w:rsidR="00E846C4" w:rsidRPr="00A43002" w:rsidTr="00CB0D68">
        <w:tc>
          <w:tcPr>
            <w:tcW w:w="2302" w:type="dxa"/>
          </w:tcPr>
          <w:p w:rsidR="00E846C4" w:rsidRPr="00A43002" w:rsidRDefault="00E846C4" w:rsidP="00874576">
            <w:pPr>
              <w:pStyle w:val="11"/>
              <w:numPr>
                <w:ilvl w:val="0"/>
                <w:numId w:val="0"/>
              </w:numPr>
              <w:ind w:right="-285"/>
            </w:pPr>
          </w:p>
        </w:tc>
        <w:tc>
          <w:tcPr>
            <w:tcW w:w="2302" w:type="dxa"/>
          </w:tcPr>
          <w:p w:rsidR="00E846C4" w:rsidRPr="00A43002" w:rsidRDefault="00E846C4" w:rsidP="00874576">
            <w:pPr>
              <w:pStyle w:val="11"/>
              <w:numPr>
                <w:ilvl w:val="0"/>
                <w:numId w:val="0"/>
              </w:numPr>
              <w:ind w:right="-285"/>
            </w:pPr>
          </w:p>
        </w:tc>
        <w:tc>
          <w:tcPr>
            <w:tcW w:w="2303" w:type="dxa"/>
          </w:tcPr>
          <w:p w:rsidR="00E846C4" w:rsidRPr="00A43002" w:rsidRDefault="00E846C4" w:rsidP="00874576">
            <w:pPr>
              <w:pStyle w:val="11"/>
              <w:numPr>
                <w:ilvl w:val="0"/>
                <w:numId w:val="0"/>
              </w:numPr>
              <w:ind w:right="-285"/>
            </w:pPr>
          </w:p>
        </w:tc>
        <w:tc>
          <w:tcPr>
            <w:tcW w:w="2303" w:type="dxa"/>
          </w:tcPr>
          <w:p w:rsidR="00E846C4" w:rsidRPr="00A43002" w:rsidRDefault="00E846C4" w:rsidP="00874576">
            <w:pPr>
              <w:pStyle w:val="11"/>
              <w:numPr>
                <w:ilvl w:val="0"/>
                <w:numId w:val="0"/>
              </w:numPr>
              <w:ind w:right="-285"/>
            </w:pPr>
          </w:p>
        </w:tc>
      </w:tr>
      <w:tr w:rsidR="00E846C4" w:rsidRPr="00A43002" w:rsidTr="00CB0D68">
        <w:tc>
          <w:tcPr>
            <w:tcW w:w="2302" w:type="dxa"/>
          </w:tcPr>
          <w:p w:rsidR="00E846C4" w:rsidRPr="00A43002" w:rsidRDefault="00E846C4" w:rsidP="00874576">
            <w:pPr>
              <w:pStyle w:val="11"/>
              <w:numPr>
                <w:ilvl w:val="0"/>
                <w:numId w:val="0"/>
              </w:numPr>
              <w:ind w:right="-285"/>
            </w:pPr>
          </w:p>
        </w:tc>
        <w:tc>
          <w:tcPr>
            <w:tcW w:w="2302" w:type="dxa"/>
          </w:tcPr>
          <w:p w:rsidR="00E846C4" w:rsidRPr="00A43002" w:rsidRDefault="00E846C4" w:rsidP="00874576">
            <w:pPr>
              <w:pStyle w:val="11"/>
              <w:numPr>
                <w:ilvl w:val="0"/>
                <w:numId w:val="0"/>
              </w:numPr>
              <w:ind w:right="-285"/>
            </w:pPr>
          </w:p>
        </w:tc>
        <w:tc>
          <w:tcPr>
            <w:tcW w:w="2303" w:type="dxa"/>
          </w:tcPr>
          <w:p w:rsidR="00E846C4" w:rsidRPr="00A43002" w:rsidRDefault="00E846C4" w:rsidP="00874576">
            <w:pPr>
              <w:pStyle w:val="11"/>
              <w:numPr>
                <w:ilvl w:val="0"/>
                <w:numId w:val="0"/>
              </w:numPr>
              <w:ind w:right="-285"/>
            </w:pPr>
          </w:p>
        </w:tc>
        <w:tc>
          <w:tcPr>
            <w:tcW w:w="2303" w:type="dxa"/>
          </w:tcPr>
          <w:p w:rsidR="00E846C4" w:rsidRPr="00A43002" w:rsidRDefault="00E846C4" w:rsidP="00874576">
            <w:pPr>
              <w:pStyle w:val="11"/>
              <w:numPr>
                <w:ilvl w:val="0"/>
                <w:numId w:val="0"/>
              </w:numPr>
              <w:ind w:right="-285"/>
            </w:pPr>
          </w:p>
        </w:tc>
      </w:tr>
      <w:tr w:rsidR="00E846C4" w:rsidRPr="00A43002" w:rsidTr="00CB0D68">
        <w:tc>
          <w:tcPr>
            <w:tcW w:w="2302" w:type="dxa"/>
          </w:tcPr>
          <w:p w:rsidR="00E846C4" w:rsidRPr="00A43002" w:rsidRDefault="00E846C4" w:rsidP="00874576">
            <w:pPr>
              <w:pStyle w:val="11"/>
              <w:numPr>
                <w:ilvl w:val="0"/>
                <w:numId w:val="0"/>
              </w:numPr>
              <w:ind w:right="-285"/>
            </w:pPr>
          </w:p>
        </w:tc>
        <w:tc>
          <w:tcPr>
            <w:tcW w:w="2302" w:type="dxa"/>
          </w:tcPr>
          <w:p w:rsidR="00E846C4" w:rsidRPr="00A43002" w:rsidRDefault="00E846C4" w:rsidP="00874576">
            <w:pPr>
              <w:pStyle w:val="11"/>
              <w:numPr>
                <w:ilvl w:val="0"/>
                <w:numId w:val="0"/>
              </w:numPr>
              <w:ind w:right="-285"/>
            </w:pPr>
          </w:p>
        </w:tc>
        <w:tc>
          <w:tcPr>
            <w:tcW w:w="2303" w:type="dxa"/>
          </w:tcPr>
          <w:p w:rsidR="00E846C4" w:rsidRPr="00A43002" w:rsidRDefault="00E846C4" w:rsidP="00874576">
            <w:pPr>
              <w:pStyle w:val="11"/>
              <w:numPr>
                <w:ilvl w:val="0"/>
                <w:numId w:val="0"/>
              </w:numPr>
              <w:ind w:right="-285"/>
            </w:pPr>
          </w:p>
        </w:tc>
        <w:tc>
          <w:tcPr>
            <w:tcW w:w="2303" w:type="dxa"/>
          </w:tcPr>
          <w:p w:rsidR="00E846C4" w:rsidRPr="00A43002" w:rsidRDefault="00E846C4" w:rsidP="00874576">
            <w:pPr>
              <w:pStyle w:val="11"/>
              <w:numPr>
                <w:ilvl w:val="0"/>
                <w:numId w:val="0"/>
              </w:numPr>
              <w:ind w:right="-285"/>
            </w:pPr>
          </w:p>
        </w:tc>
      </w:tr>
      <w:tr w:rsidR="00E846C4" w:rsidRPr="00A43002" w:rsidTr="00CB0D68">
        <w:tc>
          <w:tcPr>
            <w:tcW w:w="2302" w:type="dxa"/>
          </w:tcPr>
          <w:p w:rsidR="00E846C4" w:rsidRPr="00A43002" w:rsidRDefault="00E846C4" w:rsidP="00874576">
            <w:pPr>
              <w:pStyle w:val="11"/>
              <w:numPr>
                <w:ilvl w:val="0"/>
                <w:numId w:val="0"/>
              </w:numPr>
              <w:ind w:right="-285"/>
            </w:pPr>
          </w:p>
        </w:tc>
        <w:tc>
          <w:tcPr>
            <w:tcW w:w="2302" w:type="dxa"/>
          </w:tcPr>
          <w:p w:rsidR="00E846C4" w:rsidRPr="00A43002" w:rsidRDefault="00E846C4" w:rsidP="00874576">
            <w:pPr>
              <w:pStyle w:val="11"/>
              <w:numPr>
                <w:ilvl w:val="0"/>
                <w:numId w:val="0"/>
              </w:numPr>
              <w:ind w:right="-285"/>
            </w:pPr>
          </w:p>
        </w:tc>
        <w:tc>
          <w:tcPr>
            <w:tcW w:w="2303" w:type="dxa"/>
          </w:tcPr>
          <w:p w:rsidR="00E846C4" w:rsidRPr="00A43002" w:rsidRDefault="00E846C4" w:rsidP="00874576">
            <w:pPr>
              <w:pStyle w:val="11"/>
              <w:numPr>
                <w:ilvl w:val="0"/>
                <w:numId w:val="0"/>
              </w:numPr>
              <w:ind w:right="-285"/>
            </w:pPr>
          </w:p>
        </w:tc>
        <w:tc>
          <w:tcPr>
            <w:tcW w:w="2303" w:type="dxa"/>
          </w:tcPr>
          <w:p w:rsidR="00E846C4" w:rsidRPr="00A43002" w:rsidRDefault="00E846C4" w:rsidP="00874576">
            <w:pPr>
              <w:pStyle w:val="11"/>
              <w:numPr>
                <w:ilvl w:val="0"/>
                <w:numId w:val="0"/>
              </w:numPr>
              <w:ind w:right="-285"/>
            </w:pPr>
          </w:p>
        </w:tc>
      </w:tr>
      <w:tr w:rsidR="00E846C4" w:rsidRPr="00A43002" w:rsidTr="00CB0D68">
        <w:tc>
          <w:tcPr>
            <w:tcW w:w="2302" w:type="dxa"/>
          </w:tcPr>
          <w:p w:rsidR="00E846C4" w:rsidRPr="00A43002" w:rsidRDefault="00E846C4" w:rsidP="00874576">
            <w:pPr>
              <w:pStyle w:val="11"/>
              <w:numPr>
                <w:ilvl w:val="0"/>
                <w:numId w:val="0"/>
              </w:numPr>
              <w:ind w:right="-285"/>
            </w:pPr>
          </w:p>
        </w:tc>
        <w:tc>
          <w:tcPr>
            <w:tcW w:w="2302" w:type="dxa"/>
          </w:tcPr>
          <w:p w:rsidR="00E846C4" w:rsidRPr="00A43002" w:rsidRDefault="00E846C4" w:rsidP="00874576">
            <w:pPr>
              <w:pStyle w:val="11"/>
              <w:numPr>
                <w:ilvl w:val="0"/>
                <w:numId w:val="0"/>
              </w:numPr>
              <w:ind w:right="-285"/>
            </w:pPr>
          </w:p>
        </w:tc>
        <w:tc>
          <w:tcPr>
            <w:tcW w:w="2303" w:type="dxa"/>
          </w:tcPr>
          <w:p w:rsidR="00E846C4" w:rsidRPr="00A43002" w:rsidRDefault="00E846C4" w:rsidP="00874576">
            <w:pPr>
              <w:pStyle w:val="11"/>
              <w:numPr>
                <w:ilvl w:val="0"/>
                <w:numId w:val="0"/>
              </w:numPr>
              <w:ind w:right="-285"/>
            </w:pPr>
          </w:p>
        </w:tc>
        <w:tc>
          <w:tcPr>
            <w:tcW w:w="2303" w:type="dxa"/>
          </w:tcPr>
          <w:p w:rsidR="00E846C4" w:rsidRPr="00A43002" w:rsidRDefault="00E846C4" w:rsidP="00874576">
            <w:pPr>
              <w:pStyle w:val="11"/>
              <w:numPr>
                <w:ilvl w:val="0"/>
                <w:numId w:val="0"/>
              </w:numPr>
              <w:ind w:right="-285"/>
            </w:pPr>
          </w:p>
        </w:tc>
      </w:tr>
      <w:tr w:rsidR="00E846C4" w:rsidRPr="00A43002" w:rsidTr="00CB0D68">
        <w:tc>
          <w:tcPr>
            <w:tcW w:w="2302" w:type="dxa"/>
          </w:tcPr>
          <w:p w:rsidR="00E846C4" w:rsidRPr="00A43002" w:rsidRDefault="00E846C4" w:rsidP="00874576">
            <w:pPr>
              <w:pStyle w:val="11"/>
              <w:numPr>
                <w:ilvl w:val="0"/>
                <w:numId w:val="0"/>
              </w:numPr>
              <w:ind w:right="-285"/>
            </w:pPr>
          </w:p>
        </w:tc>
        <w:tc>
          <w:tcPr>
            <w:tcW w:w="2302" w:type="dxa"/>
          </w:tcPr>
          <w:p w:rsidR="00E846C4" w:rsidRPr="00A43002" w:rsidRDefault="00E846C4" w:rsidP="00874576">
            <w:pPr>
              <w:pStyle w:val="11"/>
              <w:numPr>
                <w:ilvl w:val="0"/>
                <w:numId w:val="0"/>
              </w:numPr>
              <w:ind w:right="-285"/>
            </w:pPr>
          </w:p>
        </w:tc>
        <w:tc>
          <w:tcPr>
            <w:tcW w:w="2303" w:type="dxa"/>
          </w:tcPr>
          <w:p w:rsidR="00E846C4" w:rsidRPr="00A43002" w:rsidRDefault="00E846C4" w:rsidP="00874576">
            <w:pPr>
              <w:pStyle w:val="11"/>
              <w:numPr>
                <w:ilvl w:val="0"/>
                <w:numId w:val="0"/>
              </w:numPr>
              <w:ind w:right="-285"/>
            </w:pPr>
          </w:p>
        </w:tc>
        <w:tc>
          <w:tcPr>
            <w:tcW w:w="2303" w:type="dxa"/>
          </w:tcPr>
          <w:p w:rsidR="00E846C4" w:rsidRPr="00A43002" w:rsidRDefault="00E846C4" w:rsidP="00874576">
            <w:pPr>
              <w:pStyle w:val="11"/>
              <w:numPr>
                <w:ilvl w:val="0"/>
                <w:numId w:val="0"/>
              </w:numPr>
              <w:ind w:right="-285"/>
            </w:pPr>
          </w:p>
        </w:tc>
      </w:tr>
      <w:tr w:rsidR="00E846C4" w:rsidRPr="00A43002" w:rsidTr="00CB0D68">
        <w:tc>
          <w:tcPr>
            <w:tcW w:w="2302" w:type="dxa"/>
          </w:tcPr>
          <w:p w:rsidR="00E846C4" w:rsidRPr="00A43002" w:rsidRDefault="00E846C4" w:rsidP="00874576">
            <w:pPr>
              <w:pStyle w:val="11"/>
              <w:numPr>
                <w:ilvl w:val="0"/>
                <w:numId w:val="0"/>
              </w:numPr>
              <w:ind w:right="-285"/>
            </w:pPr>
          </w:p>
        </w:tc>
        <w:tc>
          <w:tcPr>
            <w:tcW w:w="2302" w:type="dxa"/>
          </w:tcPr>
          <w:p w:rsidR="00E846C4" w:rsidRPr="00A43002" w:rsidRDefault="00E846C4" w:rsidP="00874576">
            <w:pPr>
              <w:pStyle w:val="11"/>
              <w:numPr>
                <w:ilvl w:val="0"/>
                <w:numId w:val="0"/>
              </w:numPr>
              <w:ind w:right="-285"/>
            </w:pPr>
          </w:p>
        </w:tc>
        <w:tc>
          <w:tcPr>
            <w:tcW w:w="2303" w:type="dxa"/>
          </w:tcPr>
          <w:p w:rsidR="00E846C4" w:rsidRPr="00A43002" w:rsidRDefault="00E846C4" w:rsidP="00874576">
            <w:pPr>
              <w:pStyle w:val="11"/>
              <w:numPr>
                <w:ilvl w:val="0"/>
                <w:numId w:val="0"/>
              </w:numPr>
              <w:ind w:right="-285"/>
            </w:pPr>
          </w:p>
        </w:tc>
        <w:tc>
          <w:tcPr>
            <w:tcW w:w="2303" w:type="dxa"/>
          </w:tcPr>
          <w:p w:rsidR="00E846C4" w:rsidRPr="00A43002" w:rsidRDefault="00E846C4" w:rsidP="00874576">
            <w:pPr>
              <w:pStyle w:val="11"/>
              <w:numPr>
                <w:ilvl w:val="0"/>
                <w:numId w:val="0"/>
              </w:numPr>
              <w:ind w:right="-285"/>
            </w:pPr>
          </w:p>
        </w:tc>
      </w:tr>
      <w:tr w:rsidR="00E846C4" w:rsidRPr="00A43002" w:rsidTr="00CB0D68">
        <w:tc>
          <w:tcPr>
            <w:tcW w:w="4604" w:type="dxa"/>
            <w:gridSpan w:val="2"/>
          </w:tcPr>
          <w:p w:rsidR="00E846C4" w:rsidRPr="00A43002" w:rsidRDefault="00E846C4" w:rsidP="00874576">
            <w:pPr>
              <w:pStyle w:val="11"/>
              <w:numPr>
                <w:ilvl w:val="0"/>
                <w:numId w:val="0"/>
              </w:numPr>
              <w:ind w:right="-285"/>
            </w:pPr>
            <w:r w:rsidRPr="00A43002">
              <w:t>Total geral</w:t>
            </w:r>
          </w:p>
        </w:tc>
        <w:tc>
          <w:tcPr>
            <w:tcW w:w="2303" w:type="dxa"/>
          </w:tcPr>
          <w:p w:rsidR="00E846C4" w:rsidRPr="00A43002" w:rsidRDefault="00E846C4" w:rsidP="00874576">
            <w:pPr>
              <w:pStyle w:val="11"/>
              <w:numPr>
                <w:ilvl w:val="0"/>
                <w:numId w:val="0"/>
              </w:numPr>
              <w:ind w:right="-285"/>
            </w:pPr>
          </w:p>
        </w:tc>
        <w:tc>
          <w:tcPr>
            <w:tcW w:w="2303" w:type="dxa"/>
          </w:tcPr>
          <w:p w:rsidR="00E846C4" w:rsidRPr="00A43002" w:rsidRDefault="00E846C4" w:rsidP="00874576">
            <w:pPr>
              <w:pStyle w:val="11"/>
              <w:numPr>
                <w:ilvl w:val="0"/>
                <w:numId w:val="0"/>
              </w:numPr>
              <w:ind w:right="-285"/>
            </w:pPr>
          </w:p>
        </w:tc>
      </w:tr>
    </w:tbl>
    <w:p w:rsidR="00E846C4" w:rsidRPr="00A43002" w:rsidRDefault="00E846C4" w:rsidP="00874576">
      <w:pPr>
        <w:pStyle w:val="11"/>
        <w:numPr>
          <w:ilvl w:val="0"/>
          <w:numId w:val="0"/>
        </w:numPr>
        <w:ind w:right="-285"/>
      </w:pPr>
      <w:r w:rsidRPr="00A43002">
        <w:t>Para maior clareza, firmo a presente.</w:t>
      </w:r>
    </w:p>
    <w:p w:rsidR="00E846C4" w:rsidRPr="00A43002" w:rsidRDefault="00E846C4" w:rsidP="00874576">
      <w:pPr>
        <w:pStyle w:val="11"/>
        <w:numPr>
          <w:ilvl w:val="0"/>
          <w:numId w:val="0"/>
        </w:numPr>
        <w:ind w:right="-285"/>
      </w:pPr>
    </w:p>
    <w:p w:rsidR="00E846C4" w:rsidRPr="00A43002" w:rsidRDefault="00E846C4" w:rsidP="00874576">
      <w:pPr>
        <w:pStyle w:val="11"/>
        <w:numPr>
          <w:ilvl w:val="0"/>
          <w:numId w:val="0"/>
        </w:numPr>
        <w:ind w:right="-285"/>
      </w:pPr>
      <w:r w:rsidRPr="00A43002">
        <w:t>____________________________</w:t>
      </w:r>
    </w:p>
    <w:p w:rsidR="00E846C4" w:rsidRPr="00A43002" w:rsidRDefault="00E846C4" w:rsidP="00874576">
      <w:pPr>
        <w:pStyle w:val="11"/>
        <w:numPr>
          <w:ilvl w:val="0"/>
          <w:numId w:val="0"/>
        </w:numPr>
        <w:ind w:right="-285"/>
      </w:pPr>
      <w:r w:rsidRPr="00A43002">
        <w:t>Nome do representante</w:t>
      </w:r>
    </w:p>
    <w:p w:rsidR="00E846C4" w:rsidRPr="00A43002" w:rsidRDefault="00E846C4" w:rsidP="00874576">
      <w:pPr>
        <w:pStyle w:val="11"/>
        <w:numPr>
          <w:ilvl w:val="0"/>
          <w:numId w:val="0"/>
        </w:numPr>
        <w:ind w:right="-285"/>
      </w:pPr>
      <w:r w:rsidRPr="00A43002">
        <w:t>CPF</w:t>
      </w:r>
    </w:p>
    <w:p w:rsidR="00E846C4" w:rsidRPr="007927E2" w:rsidRDefault="00E846C4" w:rsidP="00874576">
      <w:pPr>
        <w:ind w:right="-285"/>
      </w:pPr>
    </w:p>
    <w:p w:rsidR="00E846C4" w:rsidRDefault="00E846C4" w:rsidP="00874576">
      <w:pPr>
        <w:widowControl w:val="0"/>
        <w:spacing w:line="360" w:lineRule="auto"/>
        <w:ind w:right="-285"/>
        <w:jc w:val="center"/>
        <w:rPr>
          <w:rFonts w:ascii="Arial" w:hAnsi="Arial" w:cs="Arial"/>
        </w:rPr>
      </w:pPr>
    </w:p>
    <w:p w:rsidR="00E846C4" w:rsidRDefault="00E846C4" w:rsidP="00874576">
      <w:pPr>
        <w:widowControl w:val="0"/>
        <w:spacing w:line="360" w:lineRule="auto"/>
        <w:ind w:right="-285"/>
        <w:jc w:val="center"/>
        <w:rPr>
          <w:rFonts w:ascii="Arial" w:hAnsi="Arial" w:cs="Arial"/>
        </w:rPr>
      </w:pPr>
    </w:p>
    <w:p w:rsidR="00E846C4" w:rsidRDefault="00E846C4" w:rsidP="00874576">
      <w:pPr>
        <w:widowControl w:val="0"/>
        <w:spacing w:line="360" w:lineRule="auto"/>
        <w:ind w:right="-285"/>
        <w:jc w:val="center"/>
        <w:rPr>
          <w:rFonts w:ascii="Arial" w:hAnsi="Arial" w:cs="Arial"/>
        </w:rPr>
      </w:pPr>
    </w:p>
    <w:p w:rsidR="00E846C4" w:rsidRDefault="00E846C4" w:rsidP="00874576">
      <w:pPr>
        <w:widowControl w:val="0"/>
        <w:spacing w:line="360" w:lineRule="auto"/>
        <w:ind w:right="-285"/>
        <w:jc w:val="center"/>
        <w:rPr>
          <w:rFonts w:ascii="Arial" w:hAnsi="Arial" w:cs="Arial"/>
        </w:rPr>
      </w:pPr>
    </w:p>
    <w:p w:rsidR="00E846C4" w:rsidRDefault="00E846C4" w:rsidP="00874576">
      <w:pPr>
        <w:widowControl w:val="0"/>
        <w:spacing w:line="360" w:lineRule="auto"/>
        <w:ind w:right="-285"/>
        <w:jc w:val="center"/>
        <w:rPr>
          <w:rFonts w:ascii="Arial" w:hAnsi="Arial" w:cs="Arial"/>
        </w:rPr>
      </w:pPr>
    </w:p>
    <w:p w:rsidR="007E0BBE" w:rsidRDefault="007E0BBE" w:rsidP="00874576">
      <w:pPr>
        <w:widowControl w:val="0"/>
        <w:spacing w:line="360" w:lineRule="auto"/>
        <w:ind w:right="-285"/>
        <w:jc w:val="center"/>
        <w:rPr>
          <w:rFonts w:ascii="Arial" w:hAnsi="Arial" w:cs="Arial"/>
        </w:rPr>
      </w:pPr>
    </w:p>
    <w:p w:rsidR="00E846C4" w:rsidRDefault="00E846C4" w:rsidP="00874576">
      <w:pPr>
        <w:widowControl w:val="0"/>
        <w:spacing w:line="360" w:lineRule="auto"/>
        <w:ind w:right="-285"/>
        <w:jc w:val="center"/>
        <w:rPr>
          <w:rFonts w:ascii="Arial" w:hAnsi="Arial" w:cs="Arial"/>
        </w:rPr>
      </w:pPr>
    </w:p>
    <w:p w:rsidR="00E846C4" w:rsidRPr="00073C8E" w:rsidRDefault="00E846C4" w:rsidP="00874576">
      <w:pPr>
        <w:widowControl w:val="0"/>
        <w:spacing w:line="360" w:lineRule="auto"/>
        <w:ind w:right="-285"/>
        <w:jc w:val="center"/>
        <w:rPr>
          <w:rFonts w:ascii="Arial" w:hAnsi="Arial" w:cs="Arial"/>
        </w:rPr>
      </w:pPr>
      <w:r w:rsidRPr="00073C8E">
        <w:rPr>
          <w:rFonts w:ascii="Arial" w:hAnsi="Arial" w:cs="Arial"/>
        </w:rPr>
        <w:lastRenderedPageBreak/>
        <w:t>ANEXO III</w:t>
      </w:r>
    </w:p>
    <w:p w:rsidR="00E846C4" w:rsidRPr="00D83E68" w:rsidRDefault="00E846C4" w:rsidP="00874576">
      <w:pPr>
        <w:widowControl w:val="0"/>
        <w:spacing w:line="360" w:lineRule="auto"/>
        <w:ind w:right="-285"/>
        <w:jc w:val="center"/>
        <w:rPr>
          <w:rFonts w:ascii="Arial" w:hAnsi="Arial" w:cs="Arial"/>
          <w:b/>
        </w:rPr>
      </w:pPr>
      <w:r w:rsidRPr="00D83E68">
        <w:rPr>
          <w:rFonts w:ascii="Arial" w:hAnsi="Arial" w:cs="Arial"/>
          <w:b/>
        </w:rPr>
        <w:t>DECLARAÇÃO E RELAÇÃO DOS DIRIGENTES DA ENTIDADE</w:t>
      </w:r>
    </w:p>
    <w:p w:rsidR="00E846C4" w:rsidRPr="00073C8E" w:rsidRDefault="00E846C4" w:rsidP="00874576">
      <w:pPr>
        <w:widowControl w:val="0"/>
        <w:spacing w:line="360" w:lineRule="auto"/>
        <w:ind w:right="-285"/>
        <w:jc w:val="both"/>
        <w:rPr>
          <w:rFonts w:ascii="Arial" w:hAnsi="Arial" w:cs="Arial"/>
        </w:rPr>
      </w:pPr>
    </w:p>
    <w:p w:rsidR="00E846C4"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firstLine="708"/>
        <w:jc w:val="both"/>
        <w:rPr>
          <w:rFonts w:ascii="Arial" w:hAnsi="Arial" w:cs="Arial"/>
        </w:rPr>
      </w:pPr>
      <w:r w:rsidRPr="00073C8E">
        <w:rPr>
          <w:rFonts w:ascii="Arial" w:hAnsi="Arial" w:cs="Arial"/>
        </w:rPr>
        <w:t xml:space="preserve">Declaro para os devidos fins, nos termos do art. 39, III da Lei 13.019/2014, que a </w:t>
      </w:r>
      <w:r w:rsidRPr="00073C8E">
        <w:rPr>
          <w:rFonts w:ascii="Arial" w:hAnsi="Arial" w:cs="Arial"/>
          <w:b/>
        </w:rPr>
        <w:t>[identificação da organização da sociedade civil – OSC]</w:t>
      </w:r>
      <w:r w:rsidRPr="00073C8E">
        <w:rPr>
          <w:rFonts w:ascii="Arial" w:hAnsi="Arial" w:cs="Arial"/>
        </w:rPr>
        <w:t xml:space="preserve"> não tem como dirigente membro de Poder ou do Ministério Público, ou dirigente de órgão ou entidade da administração pública da mesma esfera governamental na qual será celebrado o termo de fomento, estendendo-se a vedação aos respectivos cônjuges ou companheiros, bem como parentes em linha reta, colateral ou por afinidade, até o segundo grau. </w:t>
      </w:r>
    </w:p>
    <w:p w:rsidR="00E846C4" w:rsidRPr="00073C8E" w:rsidRDefault="00E846C4" w:rsidP="00874576">
      <w:pPr>
        <w:widowControl w:val="0"/>
        <w:spacing w:line="360" w:lineRule="auto"/>
        <w:ind w:right="-285"/>
        <w:jc w:val="both"/>
        <w:rPr>
          <w:rFonts w:ascii="Arial" w:hAnsi="Arial" w:cs="Arial"/>
          <w:sz w:val="22"/>
          <w:szCs w:val="22"/>
        </w:rPr>
      </w:pPr>
    </w:p>
    <w:p w:rsidR="00E846C4" w:rsidRPr="00073C8E" w:rsidRDefault="00E846C4" w:rsidP="00874576">
      <w:pPr>
        <w:widowControl w:val="0"/>
        <w:spacing w:line="360" w:lineRule="auto"/>
        <w:ind w:right="-285"/>
        <w:jc w:val="both"/>
        <w:rPr>
          <w:rFonts w:ascii="Arial" w:hAnsi="Arial" w:cs="Arial"/>
          <w:sz w:val="22"/>
          <w:szCs w:val="22"/>
        </w:rPr>
      </w:pPr>
      <w:r w:rsidRPr="00073C8E">
        <w:rPr>
          <w:rFonts w:ascii="Arial" w:hAnsi="Arial" w:cs="Arial"/>
          <w:sz w:val="22"/>
          <w:szCs w:val="22"/>
        </w:rPr>
        <w:t xml:space="preserve">Observação: a presente vedação não se aplica às entidades que, pela sua própria natureza, sejam constituídas pelas autoridades ora referidas (o que deverá ser devidamente informado e justificado pela OSC), sendo vedado que a mesma pessoa figure no instrumento de parceria simultaneamente como dirigente e administrador público (art. 39, §5º, da Lei nº 13.019, de 2014); </w:t>
      </w: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firstLine="708"/>
        <w:jc w:val="both"/>
        <w:rPr>
          <w:rFonts w:ascii="Arial" w:hAnsi="Arial" w:cs="Arial"/>
        </w:rPr>
      </w:pPr>
      <w:r w:rsidRPr="00073C8E">
        <w:rPr>
          <w:rFonts w:ascii="Arial" w:hAnsi="Arial" w:cs="Arial"/>
        </w:rPr>
        <w:t>Para tanto segue anexo a ata de eleição do quadro dirigente atual, bem como a relação nominal dos dirigentes da entidade, com endereço, número e órgão expedidor da carteira de identidade e número de registro no Cadastro de Pessoas Físicas – CPF da Secretaria da Receita Federal – RFB de cada um deles.</w:t>
      </w: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jc w:val="right"/>
        <w:rPr>
          <w:rFonts w:ascii="Arial" w:hAnsi="Arial" w:cs="Arial"/>
        </w:rPr>
      </w:pPr>
      <w:r w:rsidRPr="00073C8E">
        <w:rPr>
          <w:rFonts w:ascii="Arial" w:hAnsi="Arial" w:cs="Arial"/>
        </w:rPr>
        <w:t>Salto Veloso</w:t>
      </w:r>
      <w:r>
        <w:rPr>
          <w:rFonts w:ascii="Arial" w:hAnsi="Arial" w:cs="Arial"/>
        </w:rPr>
        <w:t>/SC</w:t>
      </w:r>
      <w:r w:rsidR="0041279D">
        <w:rPr>
          <w:rFonts w:ascii="Arial" w:hAnsi="Arial" w:cs="Arial"/>
        </w:rPr>
        <w:t>, ... de ... de 2019</w:t>
      </w:r>
      <w:r w:rsidRPr="00073C8E">
        <w:rPr>
          <w:rFonts w:ascii="Arial" w:hAnsi="Arial" w:cs="Arial"/>
        </w:rPr>
        <w:t>.</w:t>
      </w: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jc w:val="center"/>
        <w:rPr>
          <w:rFonts w:ascii="Arial" w:hAnsi="Arial" w:cs="Arial"/>
        </w:rPr>
      </w:pPr>
      <w:r w:rsidRPr="00073C8E">
        <w:rPr>
          <w:rFonts w:ascii="Arial" w:hAnsi="Arial" w:cs="Arial"/>
        </w:rPr>
        <w:t>____________________________________________________</w:t>
      </w:r>
    </w:p>
    <w:p w:rsidR="00E846C4" w:rsidRPr="00073C8E" w:rsidRDefault="00E846C4" w:rsidP="00874576">
      <w:pPr>
        <w:widowControl w:val="0"/>
        <w:spacing w:line="360" w:lineRule="auto"/>
        <w:ind w:right="-285"/>
        <w:jc w:val="center"/>
        <w:rPr>
          <w:rFonts w:ascii="Arial" w:hAnsi="Arial" w:cs="Arial"/>
        </w:rPr>
      </w:pPr>
      <w:r w:rsidRPr="00073C8E">
        <w:rPr>
          <w:rFonts w:ascii="Arial" w:hAnsi="Arial" w:cs="Arial"/>
        </w:rPr>
        <w:t>(Nome e Cargo do Representante Legal da OSC)</w:t>
      </w:r>
    </w:p>
    <w:p w:rsidR="00E846C4"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jc w:val="center"/>
        <w:rPr>
          <w:rFonts w:ascii="Arial" w:hAnsi="Arial" w:cs="Arial"/>
        </w:rPr>
      </w:pPr>
      <w:r w:rsidRPr="00073C8E">
        <w:rPr>
          <w:rFonts w:ascii="Arial" w:hAnsi="Arial" w:cs="Arial"/>
        </w:rPr>
        <w:lastRenderedPageBreak/>
        <w:t>ANEXO IV</w:t>
      </w:r>
    </w:p>
    <w:p w:rsidR="00E846C4" w:rsidRPr="00D83E68" w:rsidRDefault="00E846C4" w:rsidP="00874576">
      <w:pPr>
        <w:widowControl w:val="0"/>
        <w:spacing w:line="360" w:lineRule="auto"/>
        <w:ind w:right="-285"/>
        <w:jc w:val="center"/>
        <w:rPr>
          <w:rFonts w:ascii="Arial" w:hAnsi="Arial" w:cs="Arial"/>
          <w:b/>
        </w:rPr>
      </w:pPr>
      <w:r w:rsidRPr="00D83E68">
        <w:rPr>
          <w:rFonts w:ascii="Arial" w:hAnsi="Arial" w:cs="Arial"/>
          <w:b/>
        </w:rPr>
        <w:t>DECLARAÇÃO DA NÃO OCORRÊNCIA DE IMPEDIMENTOS</w:t>
      </w: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276" w:lineRule="auto"/>
        <w:ind w:right="-285" w:firstLine="708"/>
        <w:jc w:val="both"/>
        <w:rPr>
          <w:rFonts w:ascii="Arial" w:hAnsi="Arial" w:cs="Arial"/>
        </w:rPr>
      </w:pPr>
      <w:r w:rsidRPr="00073C8E">
        <w:rPr>
          <w:rFonts w:ascii="Arial" w:hAnsi="Arial" w:cs="Arial"/>
        </w:rPr>
        <w:t xml:space="preserve">Declaro para os devidos fins, que a </w:t>
      </w:r>
      <w:r w:rsidRPr="00073C8E">
        <w:rPr>
          <w:rFonts w:ascii="Arial" w:hAnsi="Arial" w:cs="Arial"/>
          <w:b/>
        </w:rPr>
        <w:t>[identificação da organização da sociedade civil – OSC]</w:t>
      </w:r>
      <w:r w:rsidRPr="00073C8E">
        <w:rPr>
          <w:rFonts w:ascii="Arial" w:hAnsi="Arial" w:cs="Arial"/>
        </w:rPr>
        <w:t xml:space="preserve"> e seus dirigentes não incorrem em quaisquer das vedações previstas no art. 39 da Lei nº 13.019, de 2014. </w:t>
      </w:r>
    </w:p>
    <w:p w:rsidR="00E846C4" w:rsidRPr="00073C8E" w:rsidRDefault="00E846C4" w:rsidP="00874576">
      <w:pPr>
        <w:widowControl w:val="0"/>
        <w:spacing w:line="276" w:lineRule="auto"/>
        <w:ind w:right="-285"/>
        <w:jc w:val="both"/>
        <w:rPr>
          <w:rFonts w:ascii="Arial" w:hAnsi="Arial" w:cs="Arial"/>
        </w:rPr>
      </w:pPr>
      <w:r w:rsidRPr="00073C8E">
        <w:rPr>
          <w:rFonts w:ascii="Arial" w:hAnsi="Arial" w:cs="Arial"/>
        </w:rPr>
        <w:t xml:space="preserve">Nesse sentido, a citada organização da sociedade civil: </w:t>
      </w:r>
    </w:p>
    <w:p w:rsidR="00E846C4" w:rsidRPr="00073C8E" w:rsidRDefault="00E846C4" w:rsidP="00874576">
      <w:pPr>
        <w:widowControl w:val="0"/>
        <w:spacing w:line="276" w:lineRule="auto"/>
        <w:ind w:right="-285"/>
        <w:jc w:val="both"/>
        <w:rPr>
          <w:rFonts w:ascii="Arial" w:hAnsi="Arial" w:cs="Arial"/>
        </w:rPr>
      </w:pPr>
      <w:r w:rsidRPr="00073C8E">
        <w:rPr>
          <w:rFonts w:ascii="Arial" w:hAnsi="Arial" w:cs="Arial"/>
        </w:rPr>
        <w:t>Está regularmente constituída ou, se estrangeira, está autorizada a funcionar no território nacional;</w:t>
      </w:r>
    </w:p>
    <w:p w:rsidR="00E846C4" w:rsidRPr="00073C8E" w:rsidRDefault="00E846C4" w:rsidP="00874576">
      <w:pPr>
        <w:widowControl w:val="0"/>
        <w:spacing w:line="276" w:lineRule="auto"/>
        <w:ind w:right="-285"/>
        <w:jc w:val="both"/>
        <w:rPr>
          <w:rFonts w:ascii="Arial" w:hAnsi="Arial" w:cs="Arial"/>
        </w:rPr>
      </w:pPr>
      <w:r w:rsidRPr="00073C8E">
        <w:rPr>
          <w:rFonts w:ascii="Arial" w:hAnsi="Arial" w:cs="Arial"/>
        </w:rPr>
        <w:t>Não foi omissa no dever de prestar contas de parceria anteriormente celebrada;</w:t>
      </w:r>
    </w:p>
    <w:p w:rsidR="00E846C4" w:rsidRPr="00073C8E" w:rsidRDefault="00E846C4" w:rsidP="00874576">
      <w:pPr>
        <w:widowControl w:val="0"/>
        <w:spacing w:line="276" w:lineRule="auto"/>
        <w:ind w:right="-285"/>
        <w:jc w:val="both"/>
        <w:rPr>
          <w:rFonts w:ascii="Arial" w:hAnsi="Arial" w:cs="Arial"/>
        </w:rPr>
      </w:pPr>
      <w:r w:rsidRPr="00073C8E">
        <w:rPr>
          <w:rFonts w:ascii="Arial" w:hAnsi="Arial" w:cs="Arial"/>
        </w:rPr>
        <w:t>Não teve as contas rejeitadas pela administração pública nos últimos cinco anos, observadas as exceções previstas no art. 39, caput, inciso IV, alíneas “a” a “c”, da Lei nº 13.019, de 2014;</w:t>
      </w:r>
    </w:p>
    <w:p w:rsidR="00E846C4" w:rsidRPr="00073C8E" w:rsidRDefault="00E846C4" w:rsidP="00874576">
      <w:pPr>
        <w:widowControl w:val="0"/>
        <w:spacing w:line="276" w:lineRule="auto"/>
        <w:ind w:right="-285"/>
        <w:jc w:val="both"/>
        <w:rPr>
          <w:rFonts w:ascii="Arial" w:hAnsi="Arial" w:cs="Arial"/>
        </w:rPr>
      </w:pPr>
      <w:r w:rsidRPr="00073C8E">
        <w:rPr>
          <w:rFonts w:ascii="Arial" w:hAnsi="Arial" w:cs="Arial"/>
        </w:rPr>
        <w:t xml:space="preserve">Não se encontra submetida aos efeitos das sanções de suspensão de participação em licitação e impedimento de contratar com a administração, declaração de inidoneidade para licitar ou contratar com a administração pública, suspensão temporária da participação em chamamento público e impedimento de celebrar parceria ou contrato com órgãos e entidades da esfera de governo da administração pública sancionadora e, por fim, declaração de inidoneidade para participar de chamamento público ou celebrar parceria ou contrato com órgãos e entidades de todas as esferas de governo; </w:t>
      </w:r>
    </w:p>
    <w:p w:rsidR="00E846C4" w:rsidRPr="00073C8E" w:rsidRDefault="00E846C4" w:rsidP="00874576">
      <w:pPr>
        <w:widowControl w:val="0"/>
        <w:spacing w:line="276" w:lineRule="auto"/>
        <w:ind w:right="-285"/>
        <w:jc w:val="both"/>
        <w:rPr>
          <w:rFonts w:ascii="Arial" w:hAnsi="Arial" w:cs="Arial"/>
        </w:rPr>
      </w:pPr>
      <w:r w:rsidRPr="00073C8E">
        <w:rPr>
          <w:rFonts w:ascii="Arial" w:hAnsi="Arial" w:cs="Arial"/>
        </w:rPr>
        <w:t xml:space="preserve">Não teve contas de parceria julgadas irregulares ou rejeitadas por Tribunal ou Conselho de Contas de qualquer esfera da Federação, em decisão irrecorrível, nos últimos 8 (oito) anos; e </w:t>
      </w:r>
    </w:p>
    <w:p w:rsidR="00E846C4" w:rsidRPr="00073C8E" w:rsidRDefault="00E846C4" w:rsidP="00874576">
      <w:pPr>
        <w:widowControl w:val="0"/>
        <w:spacing w:line="276" w:lineRule="auto"/>
        <w:ind w:right="-285"/>
        <w:jc w:val="both"/>
        <w:rPr>
          <w:rFonts w:ascii="Arial" w:hAnsi="Arial" w:cs="Arial"/>
        </w:rPr>
      </w:pPr>
      <w:r w:rsidRPr="00073C8E">
        <w:rPr>
          <w:rFonts w:ascii="Arial" w:hAnsi="Arial" w:cs="Arial"/>
        </w:rPr>
        <w:t xml:space="preserve">Não tem entre seus dirigentes pessoa cujas contas relativas a parcerias tenham sido julgadas irregulares ou rejeitadas por Tribunal ou Conselho de Contas de qualquer esfera da Federação, em decisão irrecorrível, nos últimos 8 (oito) anos; julgada responsável por falta grave e inabilitada para o exercício de cargo em comissão ou função de confiança, enquanto durar a inabilitação; ou considerada responsável por ato de improbidade, enquanto durarem os prazos estabelecidos nos incisos I, II e III do art. 12 da Lei nº 8.429, de 2 de junho de 1992. </w:t>
      </w:r>
    </w:p>
    <w:p w:rsidR="00E846C4" w:rsidRPr="00073C8E" w:rsidRDefault="00E846C4" w:rsidP="00874576">
      <w:pPr>
        <w:widowControl w:val="0"/>
        <w:spacing w:line="360" w:lineRule="auto"/>
        <w:ind w:right="-285"/>
        <w:jc w:val="right"/>
        <w:rPr>
          <w:rFonts w:ascii="Arial" w:hAnsi="Arial" w:cs="Arial"/>
        </w:rPr>
      </w:pPr>
    </w:p>
    <w:p w:rsidR="00E846C4" w:rsidRPr="00073C8E" w:rsidRDefault="00E846C4" w:rsidP="00874576">
      <w:pPr>
        <w:widowControl w:val="0"/>
        <w:spacing w:line="360" w:lineRule="auto"/>
        <w:ind w:right="-285"/>
        <w:jc w:val="right"/>
        <w:rPr>
          <w:rFonts w:ascii="Arial" w:hAnsi="Arial" w:cs="Arial"/>
        </w:rPr>
      </w:pPr>
      <w:r w:rsidRPr="00073C8E">
        <w:rPr>
          <w:rFonts w:ascii="Arial" w:hAnsi="Arial" w:cs="Arial"/>
        </w:rPr>
        <w:t>Salto Veloso</w:t>
      </w:r>
      <w:r>
        <w:rPr>
          <w:rFonts w:ascii="Arial" w:hAnsi="Arial" w:cs="Arial"/>
        </w:rPr>
        <w:t>/SC</w:t>
      </w:r>
      <w:r w:rsidR="0041279D">
        <w:rPr>
          <w:rFonts w:ascii="Arial" w:hAnsi="Arial" w:cs="Arial"/>
        </w:rPr>
        <w:t>, ... de ... de 2019</w:t>
      </w:r>
      <w:r w:rsidRPr="00073C8E">
        <w:rPr>
          <w:rFonts w:ascii="Arial" w:hAnsi="Arial" w:cs="Arial"/>
        </w:rPr>
        <w:t>.</w:t>
      </w: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jc w:val="center"/>
        <w:rPr>
          <w:rFonts w:ascii="Arial" w:hAnsi="Arial" w:cs="Arial"/>
        </w:rPr>
      </w:pPr>
      <w:r w:rsidRPr="00073C8E">
        <w:rPr>
          <w:rFonts w:ascii="Arial" w:hAnsi="Arial" w:cs="Arial"/>
        </w:rPr>
        <w:t>____________________________________________________</w:t>
      </w:r>
    </w:p>
    <w:p w:rsidR="00E846C4" w:rsidRPr="00073C8E" w:rsidRDefault="00E846C4" w:rsidP="00874576">
      <w:pPr>
        <w:widowControl w:val="0"/>
        <w:spacing w:line="360" w:lineRule="auto"/>
        <w:ind w:right="-285"/>
        <w:jc w:val="center"/>
        <w:rPr>
          <w:rFonts w:ascii="Arial" w:hAnsi="Arial" w:cs="Arial"/>
        </w:rPr>
      </w:pPr>
      <w:r w:rsidRPr="00073C8E">
        <w:rPr>
          <w:rFonts w:ascii="Arial" w:hAnsi="Arial" w:cs="Arial"/>
        </w:rPr>
        <w:t>(Nome e Cargo do Representante Legal da OSC)</w:t>
      </w:r>
    </w:p>
    <w:p w:rsidR="00E846C4" w:rsidRDefault="00E846C4" w:rsidP="00874576">
      <w:pPr>
        <w:widowControl w:val="0"/>
        <w:spacing w:line="360" w:lineRule="auto"/>
        <w:ind w:right="-285"/>
        <w:jc w:val="center"/>
        <w:rPr>
          <w:rFonts w:ascii="Arial" w:hAnsi="Arial" w:cs="Arial"/>
        </w:rPr>
      </w:pPr>
    </w:p>
    <w:p w:rsidR="00E846C4" w:rsidRPr="00073C8E" w:rsidRDefault="00E846C4" w:rsidP="00874576">
      <w:pPr>
        <w:widowControl w:val="0"/>
        <w:spacing w:line="360" w:lineRule="auto"/>
        <w:ind w:right="-285"/>
        <w:jc w:val="center"/>
        <w:rPr>
          <w:rFonts w:ascii="Arial" w:hAnsi="Arial" w:cs="Arial"/>
        </w:rPr>
      </w:pPr>
      <w:r w:rsidRPr="00073C8E">
        <w:rPr>
          <w:rFonts w:ascii="Arial" w:hAnsi="Arial" w:cs="Arial"/>
        </w:rPr>
        <w:lastRenderedPageBreak/>
        <w:t>ANEXO V</w:t>
      </w:r>
    </w:p>
    <w:p w:rsidR="00E846C4" w:rsidRPr="00D83E68" w:rsidRDefault="00E846C4" w:rsidP="00874576">
      <w:pPr>
        <w:widowControl w:val="0"/>
        <w:spacing w:line="360" w:lineRule="auto"/>
        <w:ind w:right="-285"/>
        <w:jc w:val="center"/>
        <w:rPr>
          <w:rFonts w:ascii="Arial" w:hAnsi="Arial" w:cs="Arial"/>
          <w:b/>
        </w:rPr>
      </w:pPr>
      <w:r w:rsidRPr="00D83E68">
        <w:rPr>
          <w:rFonts w:ascii="Arial" w:hAnsi="Arial" w:cs="Arial"/>
          <w:b/>
        </w:rPr>
        <w:t>DECLARAÇÃO SOBRE INSTALAÇÕES E CONDIÇÕES MATERIAIS</w:t>
      </w:r>
    </w:p>
    <w:p w:rsidR="00E846C4" w:rsidRPr="00073C8E" w:rsidRDefault="00E846C4" w:rsidP="00874576">
      <w:pPr>
        <w:widowControl w:val="0"/>
        <w:spacing w:line="360" w:lineRule="auto"/>
        <w:ind w:right="-285"/>
        <w:jc w:val="center"/>
        <w:rPr>
          <w:rFonts w:ascii="Arial" w:hAnsi="Arial" w:cs="Arial"/>
        </w:rPr>
      </w:pPr>
    </w:p>
    <w:p w:rsidR="00E846C4" w:rsidRPr="00073C8E" w:rsidRDefault="00E846C4" w:rsidP="00874576">
      <w:pPr>
        <w:widowControl w:val="0"/>
        <w:spacing w:line="360" w:lineRule="auto"/>
        <w:ind w:right="-285"/>
        <w:jc w:val="both"/>
        <w:rPr>
          <w:rFonts w:ascii="Arial" w:hAnsi="Arial" w:cs="Arial"/>
        </w:rPr>
      </w:pPr>
      <w:r w:rsidRPr="00073C8E">
        <w:rPr>
          <w:rFonts w:ascii="Arial" w:hAnsi="Arial" w:cs="Arial"/>
        </w:rPr>
        <w:t xml:space="preserve"> </w:t>
      </w:r>
      <w:r w:rsidRPr="00073C8E">
        <w:rPr>
          <w:rFonts w:ascii="Arial" w:hAnsi="Arial" w:cs="Arial"/>
        </w:rPr>
        <w:tab/>
        <w:t xml:space="preserve">Declaro, em conformidade com o art. 33, caput, inciso V, alínea “c”, da Lei nº 13.019, de 2014, que a [identificação da organização da sociedade civil – OSC]: dispõe de instalações e outras condições materiais para o desenvolvimento das atividades ou projetos previstos na parceria e o cumprimento das metas estabelecidas. </w:t>
      </w:r>
    </w:p>
    <w:p w:rsidR="00E846C4" w:rsidRPr="00073C8E" w:rsidRDefault="00E846C4" w:rsidP="00874576">
      <w:pPr>
        <w:widowControl w:val="0"/>
        <w:spacing w:line="360" w:lineRule="auto"/>
        <w:ind w:right="-285"/>
        <w:jc w:val="both"/>
        <w:rPr>
          <w:rFonts w:ascii="Arial" w:hAnsi="Arial" w:cs="Arial"/>
        </w:rPr>
      </w:pPr>
      <w:r w:rsidRPr="00073C8E">
        <w:rPr>
          <w:rFonts w:ascii="Arial" w:hAnsi="Arial" w:cs="Arial"/>
        </w:rPr>
        <w:t xml:space="preserve">OU </w:t>
      </w:r>
    </w:p>
    <w:p w:rsidR="00E846C4" w:rsidRPr="00073C8E" w:rsidRDefault="00E846C4" w:rsidP="00874576">
      <w:pPr>
        <w:widowControl w:val="0"/>
        <w:spacing w:line="360" w:lineRule="auto"/>
        <w:ind w:right="-285"/>
        <w:jc w:val="both"/>
        <w:rPr>
          <w:rFonts w:ascii="Arial" w:hAnsi="Arial" w:cs="Arial"/>
        </w:rPr>
      </w:pPr>
      <w:proofErr w:type="gramStart"/>
      <w:r w:rsidRPr="00073C8E">
        <w:rPr>
          <w:rFonts w:ascii="Arial" w:hAnsi="Arial" w:cs="Arial"/>
        </w:rPr>
        <w:t>pretende</w:t>
      </w:r>
      <w:proofErr w:type="gramEnd"/>
      <w:r w:rsidRPr="00073C8E">
        <w:rPr>
          <w:rFonts w:ascii="Arial" w:hAnsi="Arial" w:cs="Arial"/>
        </w:rPr>
        <w:t xml:space="preserve"> contratar ou adquirir com recursos da parceria as condições materiais para o desenvolvimento das atividades ou projetos previstos na parceria e o cumprimento das metas estabelecidas. </w:t>
      </w:r>
    </w:p>
    <w:p w:rsidR="00E846C4" w:rsidRPr="00073C8E" w:rsidRDefault="00E846C4" w:rsidP="00874576">
      <w:pPr>
        <w:widowControl w:val="0"/>
        <w:spacing w:line="360" w:lineRule="auto"/>
        <w:ind w:right="-285"/>
        <w:jc w:val="both"/>
        <w:rPr>
          <w:rFonts w:ascii="Arial" w:hAnsi="Arial" w:cs="Arial"/>
        </w:rPr>
      </w:pPr>
      <w:r w:rsidRPr="00073C8E">
        <w:rPr>
          <w:rFonts w:ascii="Arial" w:hAnsi="Arial" w:cs="Arial"/>
        </w:rPr>
        <w:t xml:space="preserve">OU </w:t>
      </w:r>
    </w:p>
    <w:p w:rsidR="00E846C4" w:rsidRPr="00073C8E" w:rsidRDefault="00E846C4" w:rsidP="00874576">
      <w:pPr>
        <w:widowControl w:val="0"/>
        <w:spacing w:line="360" w:lineRule="auto"/>
        <w:ind w:right="-285"/>
        <w:jc w:val="both"/>
        <w:rPr>
          <w:rFonts w:ascii="Arial" w:hAnsi="Arial" w:cs="Arial"/>
        </w:rPr>
      </w:pPr>
      <w:proofErr w:type="gramStart"/>
      <w:r w:rsidRPr="00073C8E">
        <w:rPr>
          <w:rFonts w:ascii="Arial" w:hAnsi="Arial" w:cs="Arial"/>
        </w:rPr>
        <w:t>dispõe</w:t>
      </w:r>
      <w:proofErr w:type="gramEnd"/>
      <w:r w:rsidRPr="00073C8E">
        <w:rPr>
          <w:rFonts w:ascii="Arial" w:hAnsi="Arial" w:cs="Arial"/>
        </w:rPr>
        <w:t xml:space="preserve"> de instalações e outras condições materiais para o desenvolvimento das atividades ou projetos previstos na parceria e o cumprimento das metas estabelecidas, bem como pretende, ainda, contratar ou adquirir com recursos da parceria outros bens para tanto. </w:t>
      </w: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jc w:val="both"/>
        <w:rPr>
          <w:rFonts w:ascii="Arial" w:hAnsi="Arial" w:cs="Arial"/>
        </w:rPr>
      </w:pPr>
      <w:r w:rsidRPr="00073C8E">
        <w:rPr>
          <w:rFonts w:ascii="Arial" w:hAnsi="Arial" w:cs="Arial"/>
        </w:rPr>
        <w:t xml:space="preserve">OBS: A organização da sociedade civil adotará uma das três redações acima, conforme a sua situação. A presente observação deverá ser suprimida da versão final da declaração. </w:t>
      </w: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jc w:val="right"/>
        <w:rPr>
          <w:rFonts w:ascii="Arial" w:hAnsi="Arial" w:cs="Arial"/>
        </w:rPr>
      </w:pPr>
      <w:r w:rsidRPr="00073C8E">
        <w:rPr>
          <w:rFonts w:ascii="Arial" w:hAnsi="Arial" w:cs="Arial"/>
        </w:rPr>
        <w:t>Salto Veloso</w:t>
      </w:r>
      <w:r>
        <w:rPr>
          <w:rFonts w:ascii="Arial" w:hAnsi="Arial" w:cs="Arial"/>
        </w:rPr>
        <w:t>/SC</w:t>
      </w:r>
      <w:r w:rsidR="0041279D">
        <w:rPr>
          <w:rFonts w:ascii="Arial" w:hAnsi="Arial" w:cs="Arial"/>
        </w:rPr>
        <w:t>, ... de ... de 2019</w:t>
      </w:r>
      <w:r w:rsidRPr="00073C8E">
        <w:rPr>
          <w:rFonts w:ascii="Arial" w:hAnsi="Arial" w:cs="Arial"/>
        </w:rPr>
        <w:t>.</w:t>
      </w: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jc w:val="both"/>
        <w:rPr>
          <w:rFonts w:ascii="Arial" w:hAnsi="Arial" w:cs="Arial"/>
        </w:rPr>
      </w:pPr>
    </w:p>
    <w:p w:rsidR="00E846C4" w:rsidRPr="00073C8E" w:rsidRDefault="00E846C4" w:rsidP="00874576">
      <w:pPr>
        <w:widowControl w:val="0"/>
        <w:spacing w:line="360" w:lineRule="auto"/>
        <w:ind w:right="-285"/>
        <w:jc w:val="center"/>
        <w:rPr>
          <w:rFonts w:ascii="Arial" w:hAnsi="Arial" w:cs="Arial"/>
        </w:rPr>
      </w:pPr>
      <w:r w:rsidRPr="00073C8E">
        <w:rPr>
          <w:rFonts w:ascii="Arial" w:hAnsi="Arial" w:cs="Arial"/>
        </w:rPr>
        <w:t>____________________________________________________</w:t>
      </w:r>
    </w:p>
    <w:p w:rsidR="00E846C4" w:rsidRPr="00073C8E" w:rsidRDefault="00E846C4" w:rsidP="00874576">
      <w:pPr>
        <w:widowControl w:val="0"/>
        <w:spacing w:line="360" w:lineRule="auto"/>
        <w:ind w:right="-285"/>
        <w:jc w:val="center"/>
        <w:rPr>
          <w:rFonts w:ascii="Arial" w:hAnsi="Arial" w:cs="Arial"/>
        </w:rPr>
      </w:pPr>
      <w:r w:rsidRPr="00073C8E">
        <w:rPr>
          <w:rFonts w:ascii="Arial" w:hAnsi="Arial" w:cs="Arial"/>
        </w:rPr>
        <w:t>(Nome e Cargo do Representante Legal da OSC)</w:t>
      </w:r>
    </w:p>
    <w:p w:rsidR="00E846C4" w:rsidRDefault="00E846C4" w:rsidP="00874576">
      <w:pPr>
        <w:widowControl w:val="0"/>
        <w:spacing w:line="360" w:lineRule="auto"/>
        <w:ind w:right="-285"/>
        <w:jc w:val="center"/>
        <w:rPr>
          <w:rFonts w:ascii="Arial" w:hAnsi="Arial" w:cs="Arial"/>
        </w:rPr>
      </w:pPr>
    </w:p>
    <w:p w:rsidR="00E846C4" w:rsidRDefault="00E846C4" w:rsidP="00874576">
      <w:pPr>
        <w:widowControl w:val="0"/>
        <w:spacing w:line="360" w:lineRule="auto"/>
        <w:ind w:right="-285"/>
        <w:jc w:val="center"/>
        <w:rPr>
          <w:rFonts w:ascii="Arial" w:hAnsi="Arial" w:cs="Arial"/>
        </w:rPr>
      </w:pPr>
    </w:p>
    <w:p w:rsidR="00E846C4" w:rsidRPr="00073C8E" w:rsidRDefault="00E846C4" w:rsidP="00874576">
      <w:pPr>
        <w:widowControl w:val="0"/>
        <w:spacing w:line="360" w:lineRule="auto"/>
        <w:ind w:right="-285"/>
        <w:jc w:val="center"/>
        <w:rPr>
          <w:rFonts w:ascii="Arial" w:hAnsi="Arial" w:cs="Arial"/>
        </w:rPr>
      </w:pPr>
    </w:p>
    <w:p w:rsidR="00E846C4" w:rsidRPr="00073C8E" w:rsidRDefault="00E846C4" w:rsidP="00874576">
      <w:pPr>
        <w:pStyle w:val="Rodap"/>
        <w:spacing w:line="360" w:lineRule="auto"/>
        <w:ind w:right="-285"/>
        <w:jc w:val="center"/>
        <w:rPr>
          <w:rFonts w:ascii="Arial" w:hAnsi="Arial" w:cs="Arial"/>
        </w:rPr>
      </w:pPr>
      <w:r w:rsidRPr="00073C8E">
        <w:rPr>
          <w:rFonts w:ascii="Arial" w:hAnsi="Arial" w:cs="Arial"/>
        </w:rPr>
        <w:lastRenderedPageBreak/>
        <w:t xml:space="preserve">ANEXO VI </w:t>
      </w:r>
    </w:p>
    <w:p w:rsidR="00E846C4" w:rsidRPr="00D83E68" w:rsidRDefault="00E846C4" w:rsidP="00874576">
      <w:pPr>
        <w:pStyle w:val="Rodap"/>
        <w:spacing w:line="360" w:lineRule="auto"/>
        <w:ind w:right="-285"/>
        <w:jc w:val="center"/>
        <w:rPr>
          <w:rFonts w:ascii="Arial" w:hAnsi="Arial" w:cs="Arial"/>
          <w:b/>
        </w:rPr>
      </w:pPr>
      <w:r w:rsidRPr="00D83E68">
        <w:rPr>
          <w:rFonts w:ascii="Arial" w:hAnsi="Arial" w:cs="Arial"/>
          <w:b/>
        </w:rPr>
        <w:t>PLANO DE MÍDIA</w:t>
      </w:r>
    </w:p>
    <w:p w:rsidR="00E846C4" w:rsidRPr="00073C8E" w:rsidRDefault="00E846C4" w:rsidP="00874576">
      <w:pPr>
        <w:tabs>
          <w:tab w:val="left" w:pos="9000"/>
        </w:tabs>
        <w:ind w:right="-285"/>
        <w:rPr>
          <w:rFonts w:ascii="Arial" w:hAnsi="Arial" w:cs="Arial"/>
          <w:b/>
          <w:sz w:val="22"/>
          <w:szCs w:val="22"/>
        </w:rPr>
      </w:pPr>
    </w:p>
    <w:p w:rsidR="00E846C4" w:rsidRPr="00073C8E" w:rsidRDefault="00E846C4" w:rsidP="00874576">
      <w:pPr>
        <w:tabs>
          <w:tab w:val="left" w:pos="9000"/>
        </w:tabs>
        <w:ind w:right="-285"/>
        <w:jc w:val="both"/>
        <w:rPr>
          <w:rFonts w:ascii="Arial" w:hAnsi="Arial" w:cs="Arial"/>
          <w:b/>
          <w:bCs/>
          <w:sz w:val="22"/>
          <w:szCs w:val="22"/>
        </w:rPr>
      </w:pPr>
    </w:p>
    <w:p w:rsidR="00E846C4" w:rsidRPr="00073C8E" w:rsidRDefault="00E846C4" w:rsidP="00874576">
      <w:pPr>
        <w:widowControl w:val="0"/>
        <w:tabs>
          <w:tab w:val="left" w:pos="993"/>
        </w:tabs>
        <w:autoSpaceDE w:val="0"/>
        <w:spacing w:line="360" w:lineRule="auto"/>
        <w:ind w:right="-285"/>
        <w:jc w:val="both"/>
        <w:rPr>
          <w:rFonts w:ascii="Arial" w:hAnsi="Arial" w:cs="Arial"/>
        </w:rPr>
      </w:pPr>
      <w:r w:rsidRPr="00073C8E">
        <w:rPr>
          <w:rFonts w:ascii="Arial" w:hAnsi="Arial" w:cs="Arial"/>
          <w:sz w:val="20"/>
          <w:szCs w:val="20"/>
        </w:rPr>
        <w:tab/>
      </w:r>
      <w:r w:rsidRPr="00073C8E">
        <w:rPr>
          <w:rFonts w:ascii="Arial" w:hAnsi="Arial" w:cs="Arial"/>
        </w:rPr>
        <w:t xml:space="preserve">                Declaro que a </w:t>
      </w:r>
      <w:r w:rsidRPr="00073C8E">
        <w:rPr>
          <w:rFonts w:ascii="Arial" w:hAnsi="Arial" w:cs="Arial"/>
          <w:b/>
        </w:rPr>
        <w:t>[identificação da organização da sociedade civil – OSC]</w:t>
      </w:r>
      <w:r w:rsidRPr="00073C8E">
        <w:rPr>
          <w:rFonts w:ascii="Arial" w:hAnsi="Arial" w:cs="Arial"/>
        </w:rPr>
        <w:t xml:space="preserve"> está ciente que deve</w:t>
      </w:r>
      <w:r w:rsidRPr="00073C8E">
        <w:rPr>
          <w:rFonts w:ascii="Arial" w:hAnsi="Arial" w:cs="Arial"/>
          <w:sz w:val="20"/>
          <w:szCs w:val="20"/>
        </w:rPr>
        <w:t xml:space="preserve"> </w:t>
      </w:r>
      <w:r w:rsidRPr="00073C8E">
        <w:rPr>
          <w:rFonts w:ascii="Arial" w:hAnsi="Arial" w:cs="Arial"/>
        </w:rPr>
        <w:t>fazer constar a logomarca da Prefeitura Municipal de Salto Veloso e o nome da Secretaria de Planejamento, Esporte, Lazer e Cultura e Departamento de Cultura em todos os produtos, peças gráficas e de propaganda referentes à mídia e divulgação do objeto supracitado, assim como a expressão descrita abaixo, que deverá igualmente ser proferida, antes ou depois, em cada apresentação/abertura do projeto apoiado; e em divulgação no meio radiofônico convencional e virtual, se houver: Projeto realizado com o apoio da Prefei</w:t>
      </w:r>
      <w:r>
        <w:rPr>
          <w:rFonts w:ascii="Arial" w:hAnsi="Arial" w:cs="Arial"/>
        </w:rPr>
        <w:t xml:space="preserve">tura Municipal de Salto Veloso e </w:t>
      </w:r>
      <w:r w:rsidRPr="00073C8E">
        <w:rPr>
          <w:rFonts w:ascii="Arial" w:hAnsi="Arial" w:cs="Arial"/>
        </w:rPr>
        <w:t>Secretaria de Planejamento, Esporte, Lazer e Cultura e Departamento de Cultura.</w:t>
      </w:r>
    </w:p>
    <w:p w:rsidR="00E846C4" w:rsidRPr="00073C8E" w:rsidRDefault="00E846C4" w:rsidP="00874576">
      <w:pPr>
        <w:widowControl w:val="0"/>
        <w:spacing w:line="360" w:lineRule="auto"/>
        <w:ind w:right="-285"/>
        <w:jc w:val="right"/>
        <w:rPr>
          <w:rFonts w:ascii="Arial" w:hAnsi="Arial" w:cs="Arial"/>
        </w:rPr>
      </w:pPr>
    </w:p>
    <w:p w:rsidR="00E846C4" w:rsidRPr="00073C8E" w:rsidRDefault="00E846C4" w:rsidP="00874576">
      <w:pPr>
        <w:widowControl w:val="0"/>
        <w:spacing w:line="360" w:lineRule="auto"/>
        <w:ind w:right="-285"/>
        <w:jc w:val="right"/>
        <w:rPr>
          <w:rFonts w:ascii="Arial" w:hAnsi="Arial" w:cs="Arial"/>
        </w:rPr>
      </w:pPr>
    </w:p>
    <w:p w:rsidR="00445220" w:rsidRDefault="00E846C4" w:rsidP="00874576">
      <w:pPr>
        <w:widowControl w:val="0"/>
        <w:spacing w:line="360" w:lineRule="auto"/>
        <w:ind w:right="-285"/>
        <w:jc w:val="right"/>
        <w:rPr>
          <w:rFonts w:ascii="Arial" w:hAnsi="Arial" w:cs="Arial"/>
        </w:rPr>
      </w:pPr>
      <w:r>
        <w:rPr>
          <w:rFonts w:ascii="Arial" w:hAnsi="Arial" w:cs="Arial"/>
        </w:rPr>
        <w:t>Salto Veloso/SC</w:t>
      </w:r>
      <w:r w:rsidR="0041279D">
        <w:rPr>
          <w:rFonts w:ascii="Arial" w:hAnsi="Arial" w:cs="Arial"/>
        </w:rPr>
        <w:t>, ... de ... de 2019</w:t>
      </w:r>
    </w:p>
    <w:p w:rsidR="00445220" w:rsidRDefault="00445220" w:rsidP="00874576">
      <w:pPr>
        <w:widowControl w:val="0"/>
        <w:spacing w:line="360" w:lineRule="auto"/>
        <w:ind w:right="-285"/>
        <w:jc w:val="right"/>
        <w:rPr>
          <w:rFonts w:ascii="Arial" w:hAnsi="Arial" w:cs="Arial"/>
        </w:rPr>
      </w:pPr>
    </w:p>
    <w:p w:rsidR="00E846C4" w:rsidRPr="00073C8E" w:rsidRDefault="00E846C4" w:rsidP="00874576">
      <w:pPr>
        <w:widowControl w:val="0"/>
        <w:spacing w:line="360" w:lineRule="auto"/>
        <w:ind w:right="-285"/>
        <w:jc w:val="right"/>
        <w:rPr>
          <w:rFonts w:ascii="Arial" w:hAnsi="Arial" w:cs="Arial"/>
        </w:rPr>
      </w:pPr>
      <w:r w:rsidRPr="00073C8E">
        <w:rPr>
          <w:rFonts w:ascii="Arial" w:hAnsi="Arial" w:cs="Arial"/>
        </w:rPr>
        <w:t>.</w:t>
      </w:r>
    </w:p>
    <w:p w:rsidR="00E846C4" w:rsidRPr="00073C8E" w:rsidRDefault="00E846C4" w:rsidP="00874576">
      <w:pPr>
        <w:tabs>
          <w:tab w:val="left" w:pos="9000"/>
        </w:tabs>
        <w:spacing w:line="360" w:lineRule="auto"/>
        <w:ind w:right="-285" w:hanging="426"/>
        <w:jc w:val="both"/>
        <w:rPr>
          <w:rFonts w:ascii="Arial" w:hAnsi="Arial" w:cs="Arial"/>
        </w:rPr>
      </w:pPr>
    </w:p>
    <w:p w:rsidR="00E846C4" w:rsidRPr="00073C8E" w:rsidRDefault="00E846C4" w:rsidP="00874576">
      <w:pPr>
        <w:pStyle w:val="Rodap"/>
        <w:spacing w:line="360" w:lineRule="auto"/>
        <w:ind w:right="-285"/>
        <w:jc w:val="both"/>
        <w:rPr>
          <w:rFonts w:ascii="Arial" w:hAnsi="Arial" w:cs="Arial"/>
        </w:rPr>
      </w:pPr>
    </w:p>
    <w:p w:rsidR="00E846C4" w:rsidRPr="00073C8E" w:rsidRDefault="00E846C4" w:rsidP="00874576">
      <w:pPr>
        <w:pStyle w:val="Rodap"/>
        <w:spacing w:line="360" w:lineRule="auto"/>
        <w:ind w:right="-285"/>
        <w:jc w:val="both"/>
        <w:rPr>
          <w:rFonts w:ascii="Arial" w:hAnsi="Arial" w:cs="Arial"/>
        </w:rPr>
      </w:pPr>
    </w:p>
    <w:p w:rsidR="00E846C4" w:rsidRPr="00073C8E" w:rsidRDefault="00E846C4" w:rsidP="00874576">
      <w:pPr>
        <w:widowControl w:val="0"/>
        <w:spacing w:line="360" w:lineRule="auto"/>
        <w:ind w:right="-285"/>
        <w:jc w:val="center"/>
        <w:rPr>
          <w:rFonts w:ascii="Arial" w:hAnsi="Arial" w:cs="Arial"/>
        </w:rPr>
      </w:pPr>
      <w:r w:rsidRPr="00073C8E">
        <w:rPr>
          <w:rFonts w:ascii="Arial" w:hAnsi="Arial" w:cs="Arial"/>
        </w:rPr>
        <w:t>____________________________________________________</w:t>
      </w:r>
    </w:p>
    <w:p w:rsidR="00E846C4" w:rsidRPr="00073C8E" w:rsidRDefault="00E846C4" w:rsidP="00874576">
      <w:pPr>
        <w:widowControl w:val="0"/>
        <w:spacing w:line="360" w:lineRule="auto"/>
        <w:ind w:right="-285"/>
        <w:jc w:val="center"/>
        <w:rPr>
          <w:rFonts w:ascii="Arial" w:hAnsi="Arial" w:cs="Arial"/>
        </w:rPr>
      </w:pPr>
      <w:r w:rsidRPr="00073C8E">
        <w:rPr>
          <w:rFonts w:ascii="Arial" w:hAnsi="Arial" w:cs="Arial"/>
        </w:rPr>
        <w:t>(Nome e Cargo do Representante Legal da OSC)</w:t>
      </w:r>
    </w:p>
    <w:p w:rsidR="00E846C4" w:rsidRPr="00073C8E" w:rsidRDefault="00E846C4" w:rsidP="00874576">
      <w:pPr>
        <w:widowControl w:val="0"/>
        <w:spacing w:line="360" w:lineRule="auto"/>
        <w:ind w:right="-285"/>
        <w:jc w:val="center"/>
        <w:rPr>
          <w:rFonts w:ascii="Arial" w:hAnsi="Arial" w:cs="Arial"/>
        </w:rPr>
      </w:pPr>
    </w:p>
    <w:p w:rsidR="00E846C4" w:rsidRPr="007C4C93" w:rsidRDefault="00E846C4" w:rsidP="00874576">
      <w:pPr>
        <w:ind w:right="-285"/>
      </w:pPr>
    </w:p>
    <w:p w:rsidR="00716338" w:rsidRDefault="00716338" w:rsidP="00874576">
      <w:pPr>
        <w:ind w:right="-285"/>
      </w:pPr>
      <w:bookmarkStart w:id="1" w:name="_GoBack"/>
      <w:bookmarkEnd w:id="1"/>
    </w:p>
    <w:sectPr w:rsidR="00716338" w:rsidSect="00CB0D68">
      <w:headerReference w:type="default" r:id="rId15"/>
      <w:footerReference w:type="default" r:id="rId16"/>
      <w:pgSz w:w="11906" w:h="16838"/>
      <w:pgMar w:top="1985" w:right="1701" w:bottom="426"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1A46" w:rsidRDefault="00031A46">
      <w:r>
        <w:separator/>
      </w:r>
    </w:p>
  </w:endnote>
  <w:endnote w:type="continuationSeparator" w:id="0">
    <w:p w:rsidR="00031A46" w:rsidRDefault="00031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4576" w:rsidRDefault="00874576">
    <w:pPr>
      <w:pStyle w:val="Rodap"/>
    </w:pPr>
  </w:p>
  <w:p w:rsidR="00874576" w:rsidRPr="00F57BDD" w:rsidRDefault="00874576" w:rsidP="00CB0D68">
    <w:pPr>
      <w:pStyle w:val="Rodap"/>
      <w:widowControl w:val="0"/>
      <w:tabs>
        <w:tab w:val="clear" w:pos="8504"/>
        <w:tab w:val="right" w:pos="8789"/>
      </w:tabs>
      <w:ind w:right="-568"/>
      <w:jc w:val="right"/>
      <w:rPr>
        <w:rFonts w:ascii="Arial Narrow" w:hAnsi="Arial Narrow" w:cs="Tahoma"/>
      </w:rPr>
    </w:pPr>
    <w:r w:rsidRPr="00F57BDD">
      <w:rPr>
        <w:rFonts w:ascii="Arial Narrow" w:hAnsi="Arial Narrow" w:cs="Tahoma"/>
      </w:rPr>
      <w:t xml:space="preserve">Página </w:t>
    </w:r>
    <w:r w:rsidRPr="00F57BDD">
      <w:rPr>
        <w:rFonts w:ascii="Arial Narrow" w:hAnsi="Arial Narrow" w:cs="Tahoma"/>
      </w:rPr>
      <w:fldChar w:fldCharType="begin"/>
    </w:r>
    <w:r w:rsidRPr="00F57BDD">
      <w:rPr>
        <w:rFonts w:ascii="Arial Narrow" w:hAnsi="Arial Narrow" w:cs="Tahoma"/>
      </w:rPr>
      <w:instrText xml:space="preserve"> PAGE </w:instrText>
    </w:r>
    <w:r w:rsidRPr="00F57BDD">
      <w:rPr>
        <w:rFonts w:ascii="Arial Narrow" w:hAnsi="Arial Narrow" w:cs="Tahoma"/>
      </w:rPr>
      <w:fldChar w:fldCharType="separate"/>
    </w:r>
    <w:r w:rsidR="00730B41">
      <w:rPr>
        <w:rFonts w:ascii="Arial Narrow" w:hAnsi="Arial Narrow" w:cs="Tahoma"/>
        <w:noProof/>
      </w:rPr>
      <w:t>28</w:t>
    </w:r>
    <w:r w:rsidRPr="00F57BDD">
      <w:rPr>
        <w:rFonts w:ascii="Arial Narrow" w:hAnsi="Arial Narrow" w:cs="Tahoma"/>
      </w:rPr>
      <w:fldChar w:fldCharType="end"/>
    </w:r>
    <w:r w:rsidRPr="00F57BDD">
      <w:rPr>
        <w:rFonts w:ascii="Arial Narrow" w:hAnsi="Arial Narrow" w:cs="Tahoma"/>
      </w:rPr>
      <w:t xml:space="preserve"> de </w:t>
    </w:r>
    <w:r w:rsidRPr="00F57BDD">
      <w:rPr>
        <w:rFonts w:ascii="Arial Narrow" w:hAnsi="Arial Narrow" w:cs="Tahoma"/>
      </w:rPr>
      <w:fldChar w:fldCharType="begin"/>
    </w:r>
    <w:r w:rsidRPr="00F57BDD">
      <w:rPr>
        <w:rFonts w:ascii="Arial Narrow" w:hAnsi="Arial Narrow" w:cs="Tahoma"/>
      </w:rPr>
      <w:instrText xml:space="preserve"> NUMPAGES </w:instrText>
    </w:r>
    <w:r w:rsidRPr="00F57BDD">
      <w:rPr>
        <w:rFonts w:ascii="Arial Narrow" w:hAnsi="Arial Narrow" w:cs="Tahoma"/>
      </w:rPr>
      <w:fldChar w:fldCharType="separate"/>
    </w:r>
    <w:r w:rsidR="00730B41">
      <w:rPr>
        <w:rFonts w:ascii="Arial Narrow" w:hAnsi="Arial Narrow" w:cs="Tahoma"/>
        <w:noProof/>
      </w:rPr>
      <w:t>30</w:t>
    </w:r>
    <w:r w:rsidRPr="00F57BDD">
      <w:rPr>
        <w:rFonts w:ascii="Arial Narrow" w:hAnsi="Arial Narrow" w:cs="Tahoma"/>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1A46" w:rsidRDefault="00031A46">
      <w:r>
        <w:separator/>
      </w:r>
    </w:p>
  </w:footnote>
  <w:footnote w:type="continuationSeparator" w:id="0">
    <w:p w:rsidR="00031A46" w:rsidRDefault="00031A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545" w:type="dxa"/>
      <w:tblInd w:w="-287" w:type="dxa"/>
      <w:tblLayout w:type="fixed"/>
      <w:tblLook w:val="01E0" w:firstRow="1" w:lastRow="1" w:firstColumn="1" w:lastColumn="1" w:noHBand="0" w:noVBand="0"/>
    </w:tblPr>
    <w:tblGrid>
      <w:gridCol w:w="2380"/>
      <w:gridCol w:w="8165"/>
    </w:tblGrid>
    <w:tr w:rsidR="00874576" w:rsidRPr="00A23F78" w:rsidTr="00CB0D68">
      <w:trPr>
        <w:cantSplit/>
        <w:trHeight w:val="510"/>
      </w:trPr>
      <w:tc>
        <w:tcPr>
          <w:tcW w:w="2380" w:type="dxa"/>
          <w:vMerge w:val="restart"/>
        </w:tcPr>
        <w:p w:rsidR="00874576" w:rsidRPr="00992E43" w:rsidRDefault="00874576" w:rsidP="00CB0D68">
          <w:pPr>
            <w:tabs>
              <w:tab w:val="right" w:pos="2793"/>
            </w:tabs>
            <w:ind w:right="360"/>
            <w:rPr>
              <w:rFonts w:ascii="Arial" w:hAnsi="Arial" w:cs="Arial"/>
            </w:rPr>
          </w:pPr>
          <w:r>
            <w:rPr>
              <w:rFonts w:ascii="Arial" w:hAnsi="Arial" w:cs="Arial"/>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37.3pt;margin-top:-7.05pt;width:56.75pt;height:70.1pt;z-index:251659264">
                <v:imagedata r:id="rId1" o:title=""/>
              </v:shape>
              <o:OLEObject Type="Embed" ProgID="MSPhotoEd.3" ShapeID="_x0000_s2049" DrawAspect="Content" ObjectID="_1607932080" r:id="rId2"/>
            </w:object>
          </w:r>
          <w:r w:rsidRPr="00992E43">
            <w:rPr>
              <w:rFonts w:ascii="Arial" w:hAnsi="Arial" w:cs="Arial"/>
            </w:rPr>
            <w:tab/>
          </w:r>
        </w:p>
        <w:p w:rsidR="00874576" w:rsidRPr="00992E43" w:rsidRDefault="00874576" w:rsidP="00CB0D68">
          <w:pPr>
            <w:rPr>
              <w:rFonts w:ascii="Arial" w:hAnsi="Arial" w:cs="Arial"/>
            </w:rPr>
          </w:pPr>
        </w:p>
        <w:p w:rsidR="00874576" w:rsidRPr="00992E43" w:rsidRDefault="00874576" w:rsidP="00CB0D68">
          <w:pPr>
            <w:tabs>
              <w:tab w:val="left" w:pos="2205"/>
              <w:tab w:val="left" w:pos="2235"/>
              <w:tab w:val="right" w:pos="3153"/>
            </w:tabs>
            <w:rPr>
              <w:rFonts w:ascii="Arial" w:hAnsi="Arial" w:cs="Arial"/>
            </w:rPr>
          </w:pPr>
          <w:r w:rsidRPr="00992E43">
            <w:rPr>
              <w:rFonts w:ascii="Arial" w:hAnsi="Arial" w:cs="Arial"/>
            </w:rPr>
            <w:tab/>
            <w:t xml:space="preserve">    </w:t>
          </w:r>
        </w:p>
        <w:p w:rsidR="00874576" w:rsidRPr="00992E43" w:rsidRDefault="00874576" w:rsidP="00CB0D68">
          <w:pPr>
            <w:rPr>
              <w:rFonts w:ascii="Arial" w:hAnsi="Arial" w:cs="Arial"/>
            </w:rPr>
          </w:pPr>
        </w:p>
      </w:tc>
      <w:tc>
        <w:tcPr>
          <w:tcW w:w="8165" w:type="dxa"/>
        </w:tcPr>
        <w:p w:rsidR="00874576" w:rsidRPr="00C46345" w:rsidRDefault="00874576" w:rsidP="00CB0D68">
          <w:pPr>
            <w:pStyle w:val="Cabealho"/>
            <w:tabs>
              <w:tab w:val="left" w:pos="345"/>
            </w:tabs>
            <w:rPr>
              <w:rFonts w:ascii="Arial" w:eastAsia="PMingLiU" w:hAnsi="Arial" w:cs="Arial"/>
              <w:color w:val="333333"/>
              <w:sz w:val="44"/>
              <w:lang w:val="pt-BR" w:eastAsia="pt-BR"/>
            </w:rPr>
          </w:pPr>
          <w:r w:rsidRPr="00C46345">
            <w:rPr>
              <w:rFonts w:ascii="Arial" w:eastAsia="PMingLiU" w:hAnsi="Arial" w:cs="Arial"/>
              <w:color w:val="333333"/>
              <w:sz w:val="44"/>
              <w:lang w:val="pt-BR" w:eastAsia="pt-BR"/>
            </w:rPr>
            <w:t>Estado de Santa Catarina</w:t>
          </w:r>
        </w:p>
      </w:tc>
    </w:tr>
    <w:tr w:rsidR="00874576" w:rsidRPr="00992E43" w:rsidTr="00CB0D68">
      <w:trPr>
        <w:cantSplit/>
        <w:trHeight w:val="511"/>
      </w:trPr>
      <w:tc>
        <w:tcPr>
          <w:tcW w:w="2380" w:type="dxa"/>
          <w:vMerge/>
        </w:tcPr>
        <w:p w:rsidR="00874576" w:rsidRPr="00992E43" w:rsidRDefault="00874576" w:rsidP="00CB0D68">
          <w:pPr>
            <w:rPr>
              <w:rFonts w:ascii="Arial" w:hAnsi="Arial" w:cs="Arial"/>
            </w:rPr>
          </w:pPr>
        </w:p>
      </w:tc>
      <w:tc>
        <w:tcPr>
          <w:tcW w:w="8165" w:type="dxa"/>
        </w:tcPr>
        <w:p w:rsidR="00874576" w:rsidRPr="00992E43" w:rsidRDefault="00874576" w:rsidP="00CB0D68">
          <w:r w:rsidRPr="00992E43">
            <w:rPr>
              <w:rFonts w:ascii="Arial" w:hAnsi="Arial" w:cs="Arial"/>
              <w:b/>
              <w:color w:val="000000"/>
              <w:sz w:val="32"/>
              <w:szCs w:val="20"/>
            </w:rPr>
            <w:t>Prefeitura Municipal de Salto Veloso</w:t>
          </w:r>
        </w:p>
      </w:tc>
    </w:tr>
  </w:tbl>
  <w:p w:rsidR="00874576" w:rsidRDefault="00874576">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D78EC"/>
    <w:multiLevelType w:val="multilevel"/>
    <w:tmpl w:val="9482DA68"/>
    <w:lvl w:ilvl="0">
      <w:start w:val="9"/>
      <w:numFmt w:val="decimal"/>
      <w:lvlText w:val="%1."/>
      <w:lvlJc w:val="left"/>
      <w:pPr>
        <w:ind w:left="540" w:hanging="540"/>
      </w:pPr>
      <w:rPr>
        <w:rFonts w:hint="default"/>
      </w:rPr>
    </w:lvl>
    <w:lvl w:ilvl="1">
      <w:start w:val="4"/>
      <w:numFmt w:val="decimal"/>
      <w:lvlText w:val="%1.%2."/>
      <w:lvlJc w:val="left"/>
      <w:pPr>
        <w:ind w:left="1170" w:hanging="54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1">
    <w:nsid w:val="018D2737"/>
    <w:multiLevelType w:val="multilevel"/>
    <w:tmpl w:val="653AFD06"/>
    <w:lvl w:ilvl="0">
      <w:start w:val="2"/>
      <w:numFmt w:val="decimal"/>
      <w:lvlText w:val="%1"/>
      <w:lvlJc w:val="left"/>
      <w:pPr>
        <w:ind w:left="480" w:hanging="480"/>
      </w:pPr>
      <w:rPr>
        <w:rFonts w:hint="default"/>
      </w:rPr>
    </w:lvl>
    <w:lvl w:ilvl="1">
      <w:start w:val="1"/>
      <w:numFmt w:val="decimal"/>
      <w:lvlText w:val="%1.%2"/>
      <w:lvlJc w:val="left"/>
      <w:pPr>
        <w:ind w:left="1344" w:hanging="480"/>
      </w:pPr>
      <w:rPr>
        <w:rFonts w:hint="default"/>
      </w:rPr>
    </w:lvl>
    <w:lvl w:ilvl="2">
      <w:start w:val="1"/>
      <w:numFmt w:val="decimal"/>
      <w:lvlText w:val="%1.%2.%3"/>
      <w:lvlJc w:val="left"/>
      <w:pPr>
        <w:ind w:left="2448" w:hanging="720"/>
      </w:pPr>
      <w:rPr>
        <w:rFonts w:hint="default"/>
      </w:rPr>
    </w:lvl>
    <w:lvl w:ilvl="3">
      <w:start w:val="1"/>
      <w:numFmt w:val="decimal"/>
      <w:lvlText w:val="%1.%2.%3.%4"/>
      <w:lvlJc w:val="left"/>
      <w:pPr>
        <w:ind w:left="3312" w:hanging="720"/>
      </w:pPr>
      <w:rPr>
        <w:rFonts w:hint="default"/>
      </w:rPr>
    </w:lvl>
    <w:lvl w:ilvl="4">
      <w:start w:val="1"/>
      <w:numFmt w:val="decimal"/>
      <w:lvlText w:val="%1.%2.%3.%4.%5"/>
      <w:lvlJc w:val="left"/>
      <w:pPr>
        <w:ind w:left="4536"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624" w:hanging="1440"/>
      </w:pPr>
      <w:rPr>
        <w:rFonts w:hint="default"/>
      </w:rPr>
    </w:lvl>
    <w:lvl w:ilvl="7">
      <w:start w:val="1"/>
      <w:numFmt w:val="decimal"/>
      <w:lvlText w:val="%1.%2.%3.%4.%5.%6.%7.%8"/>
      <w:lvlJc w:val="left"/>
      <w:pPr>
        <w:ind w:left="7488" w:hanging="1440"/>
      </w:pPr>
      <w:rPr>
        <w:rFonts w:hint="default"/>
      </w:rPr>
    </w:lvl>
    <w:lvl w:ilvl="8">
      <w:start w:val="1"/>
      <w:numFmt w:val="decimal"/>
      <w:lvlText w:val="%1.%2.%3.%4.%5.%6.%7.%8.%9"/>
      <w:lvlJc w:val="left"/>
      <w:pPr>
        <w:ind w:left="8712" w:hanging="1800"/>
      </w:pPr>
      <w:rPr>
        <w:rFonts w:hint="default"/>
      </w:rPr>
    </w:lvl>
  </w:abstractNum>
  <w:abstractNum w:abstractNumId="2">
    <w:nsid w:val="042D6B83"/>
    <w:multiLevelType w:val="multilevel"/>
    <w:tmpl w:val="BE58AF52"/>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A215853"/>
    <w:multiLevelType w:val="multilevel"/>
    <w:tmpl w:val="83024534"/>
    <w:lvl w:ilvl="0">
      <w:start w:val="1"/>
      <w:numFmt w:val="decimal"/>
      <w:pStyle w:val="1"/>
      <w:lvlText w:val="%1"/>
      <w:lvlJc w:val="left"/>
      <w:pPr>
        <w:ind w:left="360" w:hanging="360"/>
      </w:pPr>
      <w:rPr>
        <w:rFonts w:cs="Times New Roman" w:hint="default"/>
      </w:rPr>
    </w:lvl>
    <w:lvl w:ilvl="1">
      <w:start w:val="1"/>
      <w:numFmt w:val="decimal"/>
      <w:pStyle w:val="11"/>
      <w:isLgl/>
      <w:lvlText w:val="%1.%2"/>
      <w:lvlJc w:val="left"/>
      <w:pPr>
        <w:ind w:left="360" w:hanging="360"/>
      </w:pPr>
      <w:rPr>
        <w:rFonts w:cs="Times New Roman" w:hint="default"/>
        <w:b w:val="0"/>
        <w:bCs w:val="0"/>
      </w:rPr>
    </w:lvl>
    <w:lvl w:ilvl="2">
      <w:start w:val="1"/>
      <w:numFmt w:val="decimal"/>
      <w:pStyle w:val="111"/>
      <w:isLgl/>
      <w:lvlText w:val="%1.%2.%3"/>
      <w:lvlJc w:val="left"/>
      <w:pPr>
        <w:ind w:left="720" w:hanging="720"/>
      </w:pPr>
      <w:rPr>
        <w:rFonts w:cs="Times New Roman" w:hint="default"/>
      </w:rPr>
    </w:lvl>
    <w:lvl w:ilvl="3">
      <w:start w:val="1"/>
      <w:numFmt w:val="decimal"/>
      <w:pStyle w:val="444444"/>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
    <w:nsid w:val="15AB754A"/>
    <w:multiLevelType w:val="multilevel"/>
    <w:tmpl w:val="D9400B40"/>
    <w:lvl w:ilvl="0">
      <w:start w:val="9"/>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
    <w:nsid w:val="17223585"/>
    <w:multiLevelType w:val="hybridMultilevel"/>
    <w:tmpl w:val="E12A96B0"/>
    <w:lvl w:ilvl="0" w:tplc="04160017">
      <w:start w:val="1"/>
      <w:numFmt w:val="lowerLetter"/>
      <w:lvlText w:val="%1)"/>
      <w:lvlJc w:val="left"/>
      <w:pPr>
        <w:ind w:left="2195" w:hanging="360"/>
      </w:pPr>
    </w:lvl>
    <w:lvl w:ilvl="1" w:tplc="04160019" w:tentative="1">
      <w:start w:val="1"/>
      <w:numFmt w:val="lowerLetter"/>
      <w:lvlText w:val="%2."/>
      <w:lvlJc w:val="left"/>
      <w:pPr>
        <w:ind w:left="2915" w:hanging="360"/>
      </w:pPr>
    </w:lvl>
    <w:lvl w:ilvl="2" w:tplc="0416001B" w:tentative="1">
      <w:start w:val="1"/>
      <w:numFmt w:val="lowerRoman"/>
      <w:lvlText w:val="%3."/>
      <w:lvlJc w:val="right"/>
      <w:pPr>
        <w:ind w:left="3635" w:hanging="180"/>
      </w:pPr>
    </w:lvl>
    <w:lvl w:ilvl="3" w:tplc="0416000F" w:tentative="1">
      <w:start w:val="1"/>
      <w:numFmt w:val="decimal"/>
      <w:lvlText w:val="%4."/>
      <w:lvlJc w:val="left"/>
      <w:pPr>
        <w:ind w:left="4355" w:hanging="360"/>
      </w:pPr>
    </w:lvl>
    <w:lvl w:ilvl="4" w:tplc="04160019" w:tentative="1">
      <w:start w:val="1"/>
      <w:numFmt w:val="lowerLetter"/>
      <w:lvlText w:val="%5."/>
      <w:lvlJc w:val="left"/>
      <w:pPr>
        <w:ind w:left="5075" w:hanging="360"/>
      </w:pPr>
    </w:lvl>
    <w:lvl w:ilvl="5" w:tplc="0416001B" w:tentative="1">
      <w:start w:val="1"/>
      <w:numFmt w:val="lowerRoman"/>
      <w:lvlText w:val="%6."/>
      <w:lvlJc w:val="right"/>
      <w:pPr>
        <w:ind w:left="5795" w:hanging="180"/>
      </w:pPr>
    </w:lvl>
    <w:lvl w:ilvl="6" w:tplc="0416000F" w:tentative="1">
      <w:start w:val="1"/>
      <w:numFmt w:val="decimal"/>
      <w:lvlText w:val="%7."/>
      <w:lvlJc w:val="left"/>
      <w:pPr>
        <w:ind w:left="6515" w:hanging="360"/>
      </w:pPr>
    </w:lvl>
    <w:lvl w:ilvl="7" w:tplc="04160019" w:tentative="1">
      <w:start w:val="1"/>
      <w:numFmt w:val="lowerLetter"/>
      <w:lvlText w:val="%8."/>
      <w:lvlJc w:val="left"/>
      <w:pPr>
        <w:ind w:left="7235" w:hanging="360"/>
      </w:pPr>
    </w:lvl>
    <w:lvl w:ilvl="8" w:tplc="0416001B" w:tentative="1">
      <w:start w:val="1"/>
      <w:numFmt w:val="lowerRoman"/>
      <w:lvlText w:val="%9."/>
      <w:lvlJc w:val="right"/>
      <w:pPr>
        <w:ind w:left="7955" w:hanging="180"/>
      </w:pPr>
    </w:lvl>
  </w:abstractNum>
  <w:abstractNum w:abstractNumId="6">
    <w:nsid w:val="30794BF4"/>
    <w:multiLevelType w:val="hybridMultilevel"/>
    <w:tmpl w:val="D4EC209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34FD7CD3"/>
    <w:multiLevelType w:val="multilevel"/>
    <w:tmpl w:val="E904E378"/>
    <w:lvl w:ilvl="0">
      <w:start w:val="9"/>
      <w:numFmt w:val="decimal"/>
      <w:lvlText w:val="%1"/>
      <w:lvlJc w:val="left"/>
      <w:pPr>
        <w:ind w:left="480" w:hanging="480"/>
      </w:pPr>
      <w:rPr>
        <w:rFonts w:hint="default"/>
      </w:rPr>
    </w:lvl>
    <w:lvl w:ilvl="1">
      <w:start w:val="3"/>
      <w:numFmt w:val="decimal"/>
      <w:lvlText w:val="%1.%2"/>
      <w:lvlJc w:val="left"/>
      <w:pPr>
        <w:ind w:left="750" w:hanging="480"/>
      </w:pPr>
      <w:rPr>
        <w:rFonts w:hint="default"/>
      </w:rPr>
    </w:lvl>
    <w:lvl w:ilvl="2">
      <w:start w:val="2"/>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8">
    <w:nsid w:val="431A7682"/>
    <w:multiLevelType w:val="multilevel"/>
    <w:tmpl w:val="3FFC1D6A"/>
    <w:lvl w:ilvl="0">
      <w:start w:val="10"/>
      <w:numFmt w:val="decimal"/>
      <w:lvlText w:val="%1"/>
      <w:lvlJc w:val="left"/>
      <w:pPr>
        <w:ind w:left="420" w:hanging="420"/>
      </w:pPr>
      <w:rPr>
        <w:rFonts w:hint="default"/>
      </w:rPr>
    </w:lvl>
    <w:lvl w:ilvl="1">
      <w:start w:val="1"/>
      <w:numFmt w:val="decimal"/>
      <w:lvlText w:val="%1.%2"/>
      <w:lvlJc w:val="left"/>
      <w:pPr>
        <w:ind w:left="3540" w:hanging="4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9">
    <w:nsid w:val="4B47389B"/>
    <w:multiLevelType w:val="multilevel"/>
    <w:tmpl w:val="84B814D2"/>
    <w:lvl w:ilvl="0">
      <w:start w:val="8"/>
      <w:numFmt w:val="decimal"/>
      <w:lvlText w:val="%1"/>
      <w:lvlJc w:val="left"/>
      <w:pPr>
        <w:ind w:left="480" w:hanging="480"/>
      </w:pPr>
      <w:rPr>
        <w:rFonts w:hint="default"/>
      </w:rPr>
    </w:lvl>
    <w:lvl w:ilvl="1">
      <w:start w:val="2"/>
      <w:numFmt w:val="decimal"/>
      <w:lvlText w:val="%1.%2"/>
      <w:lvlJc w:val="left"/>
      <w:pPr>
        <w:ind w:left="876" w:hanging="48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968" w:hanging="1800"/>
      </w:pPr>
      <w:rPr>
        <w:rFonts w:hint="default"/>
      </w:rPr>
    </w:lvl>
  </w:abstractNum>
  <w:abstractNum w:abstractNumId="10">
    <w:nsid w:val="4FD45036"/>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51EB7726"/>
    <w:multiLevelType w:val="multilevel"/>
    <w:tmpl w:val="83DAD46C"/>
    <w:lvl w:ilvl="0">
      <w:start w:val="9"/>
      <w:numFmt w:val="decimal"/>
      <w:lvlText w:val="%1"/>
      <w:lvlJc w:val="left"/>
      <w:pPr>
        <w:ind w:left="360" w:hanging="360"/>
      </w:pPr>
      <w:rPr>
        <w:rFonts w:eastAsia="Times New Roman" w:hint="default"/>
      </w:rPr>
    </w:lvl>
    <w:lvl w:ilvl="1">
      <w:start w:val="6"/>
      <w:numFmt w:val="decimal"/>
      <w:lvlText w:val="%1.%2"/>
      <w:lvlJc w:val="left"/>
      <w:pPr>
        <w:ind w:left="1110" w:hanging="360"/>
      </w:pPr>
      <w:rPr>
        <w:rFonts w:eastAsia="Times New Roman" w:hint="default"/>
      </w:rPr>
    </w:lvl>
    <w:lvl w:ilvl="2">
      <w:start w:val="1"/>
      <w:numFmt w:val="decimal"/>
      <w:lvlText w:val="%1.%2.%3"/>
      <w:lvlJc w:val="left"/>
      <w:pPr>
        <w:ind w:left="2220" w:hanging="720"/>
      </w:pPr>
      <w:rPr>
        <w:rFonts w:eastAsia="Times New Roman" w:hint="default"/>
      </w:rPr>
    </w:lvl>
    <w:lvl w:ilvl="3">
      <w:start w:val="1"/>
      <w:numFmt w:val="decimal"/>
      <w:lvlText w:val="%1.%2.%3.%4"/>
      <w:lvlJc w:val="left"/>
      <w:pPr>
        <w:ind w:left="2970" w:hanging="720"/>
      </w:pPr>
      <w:rPr>
        <w:rFonts w:eastAsia="Times New Roman" w:hint="default"/>
      </w:rPr>
    </w:lvl>
    <w:lvl w:ilvl="4">
      <w:start w:val="1"/>
      <w:numFmt w:val="decimal"/>
      <w:lvlText w:val="%1.%2.%3.%4.%5"/>
      <w:lvlJc w:val="left"/>
      <w:pPr>
        <w:ind w:left="4080" w:hanging="1080"/>
      </w:pPr>
      <w:rPr>
        <w:rFonts w:eastAsia="Times New Roman" w:hint="default"/>
      </w:rPr>
    </w:lvl>
    <w:lvl w:ilvl="5">
      <w:start w:val="1"/>
      <w:numFmt w:val="decimal"/>
      <w:lvlText w:val="%1.%2.%3.%4.%5.%6"/>
      <w:lvlJc w:val="left"/>
      <w:pPr>
        <w:ind w:left="4830" w:hanging="1080"/>
      </w:pPr>
      <w:rPr>
        <w:rFonts w:eastAsia="Times New Roman" w:hint="default"/>
      </w:rPr>
    </w:lvl>
    <w:lvl w:ilvl="6">
      <w:start w:val="1"/>
      <w:numFmt w:val="decimal"/>
      <w:lvlText w:val="%1.%2.%3.%4.%5.%6.%7"/>
      <w:lvlJc w:val="left"/>
      <w:pPr>
        <w:ind w:left="5940" w:hanging="1440"/>
      </w:pPr>
      <w:rPr>
        <w:rFonts w:eastAsia="Times New Roman" w:hint="default"/>
      </w:rPr>
    </w:lvl>
    <w:lvl w:ilvl="7">
      <w:start w:val="1"/>
      <w:numFmt w:val="decimal"/>
      <w:lvlText w:val="%1.%2.%3.%4.%5.%6.%7.%8"/>
      <w:lvlJc w:val="left"/>
      <w:pPr>
        <w:ind w:left="6690" w:hanging="1440"/>
      </w:pPr>
      <w:rPr>
        <w:rFonts w:eastAsia="Times New Roman" w:hint="default"/>
      </w:rPr>
    </w:lvl>
    <w:lvl w:ilvl="8">
      <w:start w:val="1"/>
      <w:numFmt w:val="decimal"/>
      <w:lvlText w:val="%1.%2.%3.%4.%5.%6.%7.%8.%9"/>
      <w:lvlJc w:val="left"/>
      <w:pPr>
        <w:ind w:left="7800" w:hanging="1800"/>
      </w:pPr>
      <w:rPr>
        <w:rFonts w:eastAsia="Times New Roman" w:hint="default"/>
      </w:rPr>
    </w:lvl>
  </w:abstractNum>
  <w:abstractNum w:abstractNumId="12">
    <w:nsid w:val="5FF206DC"/>
    <w:multiLevelType w:val="multilevel"/>
    <w:tmpl w:val="9B08FCDE"/>
    <w:lvl w:ilvl="0">
      <w:start w:val="8"/>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63893F1C"/>
    <w:multiLevelType w:val="hybridMultilevel"/>
    <w:tmpl w:val="1A30FC1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6AA7500D"/>
    <w:multiLevelType w:val="hybridMultilevel"/>
    <w:tmpl w:val="6254898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7A973536"/>
    <w:multiLevelType w:val="multilevel"/>
    <w:tmpl w:val="29947B5A"/>
    <w:lvl w:ilvl="0">
      <w:start w:val="9"/>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3"/>
  </w:num>
  <w:num w:numId="2">
    <w:abstractNumId w:val="6"/>
  </w:num>
  <w:num w:numId="3">
    <w:abstractNumId w:val="10"/>
  </w:num>
  <w:num w:numId="4">
    <w:abstractNumId w:val="9"/>
  </w:num>
  <w:num w:numId="5">
    <w:abstractNumId w:val="12"/>
  </w:num>
  <w:num w:numId="6">
    <w:abstractNumId w:val="14"/>
  </w:num>
  <w:num w:numId="7">
    <w:abstractNumId w:val="1"/>
  </w:num>
  <w:num w:numId="8">
    <w:abstractNumId w:val="4"/>
  </w:num>
  <w:num w:numId="9">
    <w:abstractNumId w:val="15"/>
  </w:num>
  <w:num w:numId="10">
    <w:abstractNumId w:val="7"/>
  </w:num>
  <w:num w:numId="11">
    <w:abstractNumId w:val="0"/>
  </w:num>
  <w:num w:numId="12">
    <w:abstractNumId w:val="11"/>
  </w:num>
  <w:num w:numId="13">
    <w:abstractNumId w:val="8"/>
  </w:num>
  <w:num w:numId="14">
    <w:abstractNumId w:val="2"/>
  </w:num>
  <w:num w:numId="15">
    <w:abstractNumId w:val="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6C4"/>
    <w:rsid w:val="00031A46"/>
    <w:rsid w:val="000B6B03"/>
    <w:rsid w:val="001F338F"/>
    <w:rsid w:val="002D796C"/>
    <w:rsid w:val="003B14DB"/>
    <w:rsid w:val="0041279D"/>
    <w:rsid w:val="00445220"/>
    <w:rsid w:val="00553B8A"/>
    <w:rsid w:val="005D042B"/>
    <w:rsid w:val="00716338"/>
    <w:rsid w:val="00730B41"/>
    <w:rsid w:val="00737300"/>
    <w:rsid w:val="007E0BBE"/>
    <w:rsid w:val="007E7E37"/>
    <w:rsid w:val="00874576"/>
    <w:rsid w:val="00924775"/>
    <w:rsid w:val="00934257"/>
    <w:rsid w:val="009B7AB4"/>
    <w:rsid w:val="00A077A9"/>
    <w:rsid w:val="00B40254"/>
    <w:rsid w:val="00C46539"/>
    <w:rsid w:val="00C55530"/>
    <w:rsid w:val="00CB0D68"/>
    <w:rsid w:val="00E846C4"/>
    <w:rsid w:val="00EC7B5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E6D14C0A-DE73-4016-A63E-179A7CD6D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46C4"/>
    <w:pPr>
      <w:spacing w:after="0" w:line="240" w:lineRule="auto"/>
    </w:pPr>
    <w:rPr>
      <w:rFonts w:ascii="Times New Roman" w:eastAsia="Times New Roman" w:hAnsi="Times New Roman" w:cs="Times New Roman"/>
      <w:sz w:val="24"/>
      <w:szCs w:val="24"/>
      <w:lang w:eastAsia="pt-BR"/>
    </w:rPr>
  </w:style>
  <w:style w:type="paragraph" w:styleId="Ttulo2">
    <w:name w:val="heading 2"/>
    <w:basedOn w:val="Normal"/>
    <w:next w:val="Normal"/>
    <w:link w:val="Ttulo2Char"/>
    <w:unhideWhenUsed/>
    <w:qFormat/>
    <w:rsid w:val="00E846C4"/>
    <w:pPr>
      <w:keepNext/>
      <w:spacing w:before="240" w:after="60"/>
      <w:outlineLvl w:val="1"/>
    </w:pPr>
    <w:rPr>
      <w:rFonts w:ascii="Cambria" w:hAnsi="Cambria"/>
      <w:b/>
      <w:bCs/>
      <w:i/>
      <w:i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E846C4"/>
    <w:rPr>
      <w:rFonts w:ascii="Cambria" w:eastAsia="Times New Roman" w:hAnsi="Cambria" w:cs="Times New Roman"/>
      <w:b/>
      <w:bCs/>
      <w:i/>
      <w:iCs/>
      <w:sz w:val="28"/>
      <w:szCs w:val="28"/>
      <w:lang w:eastAsia="pt-BR"/>
    </w:rPr>
  </w:style>
  <w:style w:type="paragraph" w:styleId="PargrafodaLista">
    <w:name w:val="List Paragraph"/>
    <w:basedOn w:val="Normal"/>
    <w:uiPriority w:val="34"/>
    <w:qFormat/>
    <w:rsid w:val="00E846C4"/>
    <w:pPr>
      <w:ind w:left="720"/>
      <w:contextualSpacing/>
    </w:pPr>
  </w:style>
  <w:style w:type="paragraph" w:styleId="Cabealho">
    <w:name w:val="header"/>
    <w:basedOn w:val="Normal"/>
    <w:link w:val="CabealhoChar"/>
    <w:uiPriority w:val="99"/>
    <w:unhideWhenUsed/>
    <w:rsid w:val="00E846C4"/>
    <w:pPr>
      <w:tabs>
        <w:tab w:val="center" w:pos="4252"/>
        <w:tab w:val="right" w:pos="8504"/>
      </w:tabs>
    </w:pPr>
    <w:rPr>
      <w:lang w:val="x-none" w:eastAsia="x-none"/>
    </w:rPr>
  </w:style>
  <w:style w:type="character" w:customStyle="1" w:styleId="CabealhoChar">
    <w:name w:val="Cabeçalho Char"/>
    <w:basedOn w:val="Fontepargpadro"/>
    <w:link w:val="Cabealho"/>
    <w:uiPriority w:val="99"/>
    <w:rsid w:val="00E846C4"/>
    <w:rPr>
      <w:rFonts w:ascii="Times New Roman" w:eastAsia="Times New Roman" w:hAnsi="Times New Roman" w:cs="Times New Roman"/>
      <w:sz w:val="24"/>
      <w:szCs w:val="24"/>
      <w:lang w:val="x-none" w:eastAsia="x-none"/>
    </w:rPr>
  </w:style>
  <w:style w:type="paragraph" w:styleId="Rodap">
    <w:name w:val="footer"/>
    <w:basedOn w:val="Normal"/>
    <w:link w:val="RodapChar"/>
    <w:unhideWhenUsed/>
    <w:rsid w:val="00E846C4"/>
    <w:pPr>
      <w:tabs>
        <w:tab w:val="center" w:pos="4252"/>
        <w:tab w:val="right" w:pos="8504"/>
      </w:tabs>
    </w:pPr>
    <w:rPr>
      <w:lang w:val="x-none" w:eastAsia="x-none"/>
    </w:rPr>
  </w:style>
  <w:style w:type="character" w:customStyle="1" w:styleId="RodapChar">
    <w:name w:val="Rodapé Char"/>
    <w:basedOn w:val="Fontepargpadro"/>
    <w:link w:val="Rodap"/>
    <w:rsid w:val="00E846C4"/>
    <w:rPr>
      <w:rFonts w:ascii="Times New Roman" w:eastAsia="Times New Roman" w:hAnsi="Times New Roman" w:cs="Times New Roman"/>
      <w:sz w:val="24"/>
      <w:szCs w:val="24"/>
      <w:lang w:val="x-none" w:eastAsia="x-none"/>
    </w:rPr>
  </w:style>
  <w:style w:type="character" w:styleId="Forte">
    <w:name w:val="Strong"/>
    <w:qFormat/>
    <w:rsid w:val="00E846C4"/>
    <w:rPr>
      <w:b/>
      <w:bCs/>
    </w:rPr>
  </w:style>
  <w:style w:type="character" w:customStyle="1" w:styleId="apple-converted-space">
    <w:name w:val="apple-converted-space"/>
    <w:rsid w:val="00E846C4"/>
  </w:style>
  <w:style w:type="character" w:styleId="Hyperlink">
    <w:name w:val="Hyperlink"/>
    <w:rsid w:val="00E846C4"/>
    <w:rPr>
      <w:color w:val="0000FF"/>
      <w:u w:val="single"/>
    </w:rPr>
  </w:style>
  <w:style w:type="paragraph" w:customStyle="1" w:styleId="11">
    <w:name w:val="1.1"/>
    <w:basedOn w:val="PargrafodaLista"/>
    <w:link w:val="11Char"/>
    <w:uiPriority w:val="99"/>
    <w:rsid w:val="00E846C4"/>
    <w:pPr>
      <w:widowControl w:val="0"/>
      <w:numPr>
        <w:ilvl w:val="1"/>
        <w:numId w:val="16"/>
      </w:numPr>
      <w:suppressAutoHyphens/>
      <w:spacing w:line="360" w:lineRule="auto"/>
      <w:contextualSpacing w:val="0"/>
      <w:jc w:val="both"/>
    </w:pPr>
  </w:style>
  <w:style w:type="paragraph" w:customStyle="1" w:styleId="111">
    <w:name w:val="1.1.1"/>
    <w:basedOn w:val="PargrafodaLista"/>
    <w:uiPriority w:val="99"/>
    <w:rsid w:val="00E846C4"/>
    <w:pPr>
      <w:widowControl w:val="0"/>
      <w:numPr>
        <w:ilvl w:val="2"/>
        <w:numId w:val="16"/>
      </w:numPr>
      <w:suppressAutoHyphens/>
      <w:ind w:left="1288"/>
      <w:contextualSpacing w:val="0"/>
      <w:jc w:val="both"/>
    </w:pPr>
  </w:style>
  <w:style w:type="character" w:customStyle="1" w:styleId="11Char">
    <w:name w:val="1.1 Char"/>
    <w:link w:val="11"/>
    <w:uiPriority w:val="99"/>
    <w:rsid w:val="00E846C4"/>
    <w:rPr>
      <w:rFonts w:ascii="Times New Roman" w:eastAsia="Times New Roman" w:hAnsi="Times New Roman" w:cs="Times New Roman"/>
      <w:sz w:val="24"/>
      <w:szCs w:val="24"/>
      <w:lang w:eastAsia="pt-BR"/>
    </w:rPr>
  </w:style>
  <w:style w:type="paragraph" w:customStyle="1" w:styleId="1">
    <w:name w:val="1"/>
    <w:basedOn w:val="Normal"/>
    <w:uiPriority w:val="99"/>
    <w:rsid w:val="00E846C4"/>
    <w:pPr>
      <w:widowControl w:val="0"/>
      <w:numPr>
        <w:numId w:val="16"/>
      </w:numPr>
      <w:suppressAutoHyphens/>
      <w:spacing w:line="360" w:lineRule="auto"/>
      <w:jc w:val="both"/>
    </w:pPr>
    <w:rPr>
      <w:b/>
      <w:bCs/>
      <w:lang w:eastAsia="ar-SA"/>
    </w:rPr>
  </w:style>
  <w:style w:type="paragraph" w:customStyle="1" w:styleId="444444">
    <w:name w:val="444444"/>
    <w:basedOn w:val="111"/>
    <w:uiPriority w:val="99"/>
    <w:rsid w:val="00E846C4"/>
    <w:pPr>
      <w:numPr>
        <w:ilvl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ariomunicipal.sc.gov.br" TargetMode="External"/><Relationship Id="rId13" Type="http://schemas.openxmlformats.org/officeDocument/2006/relationships/hyperlink" Target="mailto:culturaeturismo@saltoveloso.sc.gov.br"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altoveloso.sc.gov.br" TargetMode="External"/><Relationship Id="rId12" Type="http://schemas.openxmlformats.org/officeDocument/2006/relationships/hyperlink" Target="http://www.diariomunicipal.sc.gov.b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altoveloso.sc.gov.br"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planalto.gov.br/ccivil_03/_Ato2011-2014/2014/Lei/L13019.htm" TargetMode="External"/><Relationship Id="rId4" Type="http://schemas.openxmlformats.org/officeDocument/2006/relationships/webSettings" Target="webSettings.xml"/><Relationship Id="rId9" Type="http://schemas.openxmlformats.org/officeDocument/2006/relationships/hyperlink" Target="http://www.planalto.gov.br/ccivil_03/_Ato2011-2014/2014/Lei/L13019.htm" TargetMode="External"/><Relationship Id="rId14" Type="http://schemas.openxmlformats.org/officeDocument/2006/relationships/hyperlink" Target="mailto:salvelosocultura@gmail.com"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1452</TotalTime>
  <Pages>30</Pages>
  <Words>7426</Words>
  <Characters>40106</Characters>
  <Application>Microsoft Office Word</Application>
  <DocSecurity>0</DocSecurity>
  <Lines>334</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casad</dc:creator>
  <cp:lastModifiedBy>Robinson</cp:lastModifiedBy>
  <cp:revision>31</cp:revision>
  <cp:lastPrinted>2019-01-02T11:14:00Z</cp:lastPrinted>
  <dcterms:created xsi:type="dcterms:W3CDTF">2018-12-19T12:21:00Z</dcterms:created>
  <dcterms:modified xsi:type="dcterms:W3CDTF">2019-01-02T13:02:00Z</dcterms:modified>
</cp:coreProperties>
</file>